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64" w:type="dxa"/>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38"/>
        <w:gridCol w:w="5426"/>
      </w:tblGrid>
      <w:tr w:rsidR="00416884" w:rsidRPr="001706BB" w:rsidTr="00197F92">
        <w:trPr>
          <w:trHeight w:val="425"/>
        </w:trPr>
        <w:tc>
          <w:tcPr>
            <w:tcW w:w="4738" w:type="dxa"/>
          </w:tcPr>
          <w:p w:rsidR="00416884" w:rsidRPr="001706BB" w:rsidRDefault="00416884" w:rsidP="00197F92">
            <w:r w:rsidRPr="001706BB">
              <w:t xml:space="preserve">TRƯỜNG PTDTBT </w:t>
            </w:r>
            <w:r w:rsidR="00197F92">
              <w:t>TH&amp;</w:t>
            </w:r>
            <w:r w:rsidRPr="001706BB">
              <w:t>THCS</w:t>
            </w:r>
            <w:r w:rsidR="00197F92">
              <w:t xml:space="preserve"> LONG TÚC</w:t>
            </w:r>
            <w:r w:rsidRPr="001706BB">
              <w:t xml:space="preserve"> </w:t>
            </w:r>
          </w:p>
        </w:tc>
        <w:tc>
          <w:tcPr>
            <w:tcW w:w="5426" w:type="dxa"/>
          </w:tcPr>
          <w:p w:rsidR="00416884" w:rsidRPr="001706BB" w:rsidRDefault="00416884" w:rsidP="00FE08A9">
            <w:pPr>
              <w:jc w:val="center"/>
              <w:rPr>
                <w:b/>
              </w:rPr>
            </w:pPr>
            <w:r>
              <w:rPr>
                <w:b/>
              </w:rPr>
              <w:t>CỘNG HÒA</w:t>
            </w:r>
            <w:r w:rsidRPr="001706BB">
              <w:rPr>
                <w:b/>
              </w:rPr>
              <w:t xml:space="preserve"> XÃ HỘI CHỦ NGHĨA VIỆT NAM</w:t>
            </w:r>
          </w:p>
        </w:tc>
      </w:tr>
      <w:tr w:rsidR="00416884" w:rsidRPr="001706BB" w:rsidTr="00197F92">
        <w:trPr>
          <w:trHeight w:val="400"/>
        </w:trPr>
        <w:tc>
          <w:tcPr>
            <w:tcW w:w="4738" w:type="dxa"/>
          </w:tcPr>
          <w:p w:rsidR="00416884" w:rsidRPr="00FA1F21" w:rsidRDefault="00416884" w:rsidP="00FE08A9">
            <w:pPr>
              <w:jc w:val="center"/>
              <w:rPr>
                <w:b/>
              </w:rPr>
            </w:pPr>
            <w:r>
              <w:rPr>
                <w:noProof/>
              </w:rPr>
              <mc:AlternateContent>
                <mc:Choice Requires="wps">
                  <w:drawing>
                    <wp:anchor distT="0" distB="0" distL="114300" distR="114300" simplePos="0" relativeHeight="251659264" behindDoc="0" locked="0" layoutInCell="1" allowOverlap="1" wp14:anchorId="31181650" wp14:editId="041CCB51">
                      <wp:simplePos x="0" y="0"/>
                      <wp:positionH relativeFrom="column">
                        <wp:posOffset>580087</wp:posOffset>
                      </wp:positionH>
                      <wp:positionV relativeFrom="paragraph">
                        <wp:posOffset>190566</wp:posOffset>
                      </wp:positionV>
                      <wp:extent cx="1614558" cy="6824"/>
                      <wp:effectExtent l="0" t="0" r="2413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4558" cy="68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pt,15pt" to="172.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"/>
                  </w:pict>
                </mc:Fallback>
              </mc:AlternateContent>
            </w:r>
            <w:r w:rsidRPr="00FA1F21">
              <w:rPr>
                <w:b/>
              </w:rPr>
              <w:t>TỔ KHOA HỌC TỰ NHIÊN</w:t>
            </w:r>
          </w:p>
        </w:tc>
        <w:tc>
          <w:tcPr>
            <w:tcW w:w="5426" w:type="dxa"/>
          </w:tcPr>
          <w:p w:rsidR="00416884" w:rsidRPr="00FA1F21" w:rsidRDefault="00416884" w:rsidP="00FE08A9">
            <w:pPr>
              <w:jc w:val="center"/>
              <w:rPr>
                <w:b/>
              </w:rPr>
            </w:pPr>
            <w:r>
              <w:rPr>
                <w:b/>
                <w:noProof/>
              </w:rPr>
              <mc:AlternateContent>
                <mc:Choice Requires="wps">
                  <w:drawing>
                    <wp:anchor distT="0" distB="0" distL="114300" distR="114300" simplePos="0" relativeHeight="251660288" behindDoc="0" locked="0" layoutInCell="1" allowOverlap="1" wp14:anchorId="5FB08424" wp14:editId="11CA4F3E">
                      <wp:simplePos x="0" y="0"/>
                      <wp:positionH relativeFrom="column">
                        <wp:posOffset>693420</wp:posOffset>
                      </wp:positionH>
                      <wp:positionV relativeFrom="paragraph">
                        <wp:posOffset>189230</wp:posOffset>
                      </wp:positionV>
                      <wp:extent cx="1882140" cy="0"/>
                      <wp:effectExtent l="12700" t="1143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4.9pt" to="202.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X2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eeTLA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"/>
                  </w:pict>
                </mc:Fallback>
              </mc:AlternateContent>
            </w:r>
            <w:r w:rsidRPr="00FA1F21">
              <w:rPr>
                <w:b/>
              </w:rPr>
              <w:t>Độc lập – Tự do – Hạnh phúc</w:t>
            </w:r>
          </w:p>
        </w:tc>
      </w:tr>
    </w:tbl>
    <w:p w:rsidR="00416884" w:rsidRPr="00197F92" w:rsidRDefault="00D2090A" w:rsidP="00416884">
      <w:pPr>
        <w:jc w:val="center"/>
        <w:rPr>
          <w:i/>
        </w:rPr>
      </w:pPr>
      <w:r>
        <w:rPr>
          <w:sz w:val="26"/>
          <w:szCs w:val="26"/>
        </w:rPr>
        <w:t xml:space="preserve">   </w:t>
      </w:r>
      <w:r>
        <w:rPr>
          <w:sz w:val="26"/>
          <w:szCs w:val="26"/>
        </w:rPr>
        <w:t xml:space="preserve">Số:   </w:t>
      </w:r>
      <w:r w:rsidRPr="00EA3306">
        <w:rPr>
          <w:sz w:val="26"/>
          <w:szCs w:val="26"/>
        </w:rPr>
        <w:t>/KH-K</w:t>
      </w:r>
      <w:r>
        <w:rPr>
          <w:sz w:val="26"/>
          <w:szCs w:val="26"/>
        </w:rPr>
        <w:t>HTN</w:t>
      </w:r>
      <w:r>
        <w:t xml:space="preserve">              </w:t>
      </w:r>
      <w:r w:rsidR="00416884">
        <w:rPr>
          <w:lang w:val="vi-VN"/>
        </w:rPr>
        <w:tab/>
      </w:r>
      <w:r>
        <w:t xml:space="preserve">                      </w:t>
      </w:r>
      <w:r w:rsidR="00197F92">
        <w:rPr>
          <w:i/>
          <w:lang w:val="vi-VN"/>
        </w:rPr>
        <w:t xml:space="preserve">Trà </w:t>
      </w:r>
      <w:r w:rsidR="00197F92">
        <w:rPr>
          <w:i/>
        </w:rPr>
        <w:t>Nam</w:t>
      </w:r>
      <w:r w:rsidR="00416884" w:rsidRPr="00B4372A">
        <w:rPr>
          <w:i/>
          <w:lang w:val="vi-VN"/>
        </w:rPr>
        <w:t xml:space="preserve">, ngày </w:t>
      </w:r>
      <w:r w:rsidR="007D3CF5">
        <w:rPr>
          <w:i/>
        </w:rPr>
        <w:t>27</w:t>
      </w:r>
      <w:r w:rsidR="00416884" w:rsidRPr="00B4372A">
        <w:rPr>
          <w:i/>
          <w:lang w:val="vi-VN"/>
        </w:rPr>
        <w:t xml:space="preserve"> tháng 0</w:t>
      </w:r>
      <w:r w:rsidR="007D3CF5">
        <w:rPr>
          <w:i/>
        </w:rPr>
        <w:t>9</w:t>
      </w:r>
      <w:r w:rsidR="00416884" w:rsidRPr="00B4372A">
        <w:rPr>
          <w:i/>
          <w:lang w:val="vi-VN"/>
        </w:rPr>
        <w:t xml:space="preserve"> năm 20</w:t>
      </w:r>
      <w:r w:rsidR="00197F92">
        <w:rPr>
          <w:i/>
        </w:rPr>
        <w:t>2</w:t>
      </w:r>
      <w:r w:rsidR="00AD0853">
        <w:rPr>
          <w:i/>
        </w:rPr>
        <w:t>2</w:t>
      </w:r>
    </w:p>
    <w:p w:rsidR="00416884" w:rsidRDefault="00416884" w:rsidP="00416884">
      <w:pPr>
        <w:jc w:val="center"/>
        <w:rPr>
          <w:b/>
          <w:sz w:val="30"/>
          <w:szCs w:val="32"/>
          <w:lang w:val="nl-NL"/>
        </w:rPr>
      </w:pPr>
      <w:bookmarkStart w:id="0" w:name="_GoBack"/>
      <w:bookmarkEnd w:id="0"/>
    </w:p>
    <w:p w:rsidR="00416884" w:rsidRPr="00144C4B" w:rsidRDefault="00416884" w:rsidP="00416884">
      <w:pPr>
        <w:jc w:val="center"/>
        <w:rPr>
          <w:b/>
          <w:sz w:val="28"/>
          <w:szCs w:val="28"/>
          <w:lang w:val="nl-NL"/>
        </w:rPr>
      </w:pPr>
      <w:r w:rsidRPr="00144C4B">
        <w:rPr>
          <w:b/>
          <w:sz w:val="28"/>
          <w:szCs w:val="28"/>
          <w:lang w:val="nl-NL"/>
        </w:rPr>
        <w:t xml:space="preserve">KẾ HOẠCH </w:t>
      </w:r>
    </w:p>
    <w:p w:rsidR="004428DD" w:rsidRPr="00416884" w:rsidRDefault="004428DD" w:rsidP="004428DD">
      <w:pPr>
        <w:spacing w:line="600" w:lineRule="auto"/>
        <w:jc w:val="center"/>
        <w:rPr>
          <w:b/>
          <w:sz w:val="28"/>
          <w:szCs w:val="28"/>
          <w:lang w:val="nl-NL"/>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1867780</wp:posOffset>
                </wp:positionH>
                <wp:positionV relativeFrom="paragraph">
                  <wp:posOffset>211218</wp:posOffset>
                </wp:positionV>
                <wp:extent cx="2156347" cy="6824"/>
                <wp:effectExtent l="0" t="0" r="15875" b="31750"/>
                <wp:wrapNone/>
                <wp:docPr id="4" name="Straight Connector 4"/>
                <wp:cNvGraphicFramePr/>
                <a:graphic xmlns:a="http://schemas.openxmlformats.org/drawingml/2006/main">
                  <a:graphicData uri="http://schemas.microsoft.com/office/word/2010/wordprocessingShape">
                    <wps:wsp>
                      <wps:cNvCnPr/>
                      <wps:spPr>
                        <a:xfrm flipV="1">
                          <a:off x="0" y="0"/>
                          <a:ext cx="2156347" cy="6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47.05pt,16.65pt" to="316.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" strokecolor="black [3213]"/>
            </w:pict>
          </mc:Fallback>
        </mc:AlternateContent>
      </w:r>
      <w:r>
        <w:rPr>
          <w:b/>
          <w:sz w:val="28"/>
          <w:szCs w:val="28"/>
          <w:lang w:val="nl-NL"/>
        </w:rPr>
        <w:t>Bồi dưỡng học sinh giỏi năm học 20</w:t>
      </w:r>
      <w:r w:rsidR="00197F92">
        <w:rPr>
          <w:b/>
          <w:sz w:val="28"/>
          <w:szCs w:val="28"/>
          <w:lang w:val="nl-NL"/>
        </w:rPr>
        <w:t>2</w:t>
      </w:r>
      <w:r w:rsidR="005461C5">
        <w:rPr>
          <w:b/>
          <w:sz w:val="28"/>
          <w:szCs w:val="28"/>
          <w:lang w:val="nl-NL"/>
        </w:rPr>
        <w:t>2</w:t>
      </w:r>
      <w:r>
        <w:rPr>
          <w:b/>
          <w:sz w:val="28"/>
          <w:szCs w:val="28"/>
          <w:lang w:val="nl-NL"/>
        </w:rPr>
        <w:t xml:space="preserve"> - 202</w:t>
      </w:r>
      <w:r w:rsidR="005461C5">
        <w:rPr>
          <w:b/>
          <w:sz w:val="28"/>
          <w:szCs w:val="28"/>
          <w:lang w:val="nl-NL"/>
        </w:rPr>
        <w:t>3</w:t>
      </w:r>
    </w:p>
    <w:p w:rsidR="00416884" w:rsidRDefault="00416884" w:rsidP="00416884">
      <w:pPr>
        <w:jc w:val="both"/>
        <w:rPr>
          <w:sz w:val="28"/>
          <w:szCs w:val="28"/>
          <w:lang w:val="nl-NL"/>
        </w:rPr>
      </w:pPr>
      <w:r w:rsidRPr="00EC7F77">
        <w:rPr>
          <w:sz w:val="28"/>
          <w:szCs w:val="28"/>
          <w:lang w:val="nl-NL"/>
        </w:rPr>
        <w:t xml:space="preserve">   </w:t>
      </w:r>
      <w:r w:rsidRPr="00EC7F77">
        <w:rPr>
          <w:sz w:val="28"/>
          <w:szCs w:val="28"/>
          <w:lang w:val="nl-NL"/>
        </w:rPr>
        <w:tab/>
        <w:t>- Căn cứ vào kế hoạch</w:t>
      </w:r>
      <w:r w:rsidRPr="00EC7F77">
        <w:rPr>
          <w:sz w:val="28"/>
          <w:szCs w:val="28"/>
          <w:lang w:val="vi-VN"/>
        </w:rPr>
        <w:t xml:space="preserve"> trọng tâm</w:t>
      </w:r>
      <w:r w:rsidRPr="00EC7F77">
        <w:rPr>
          <w:sz w:val="28"/>
          <w:szCs w:val="28"/>
          <w:lang w:val="nl-NL"/>
        </w:rPr>
        <w:t xml:space="preserve"> năm học 20</w:t>
      </w:r>
      <w:r w:rsidR="00472542">
        <w:rPr>
          <w:sz w:val="28"/>
          <w:szCs w:val="28"/>
          <w:lang w:val="nl-NL"/>
        </w:rPr>
        <w:t>2</w:t>
      </w:r>
      <w:r w:rsidR="005461C5">
        <w:rPr>
          <w:sz w:val="28"/>
          <w:szCs w:val="28"/>
          <w:lang w:val="nl-NL"/>
        </w:rPr>
        <w:t>2</w:t>
      </w:r>
      <w:r w:rsidRPr="00EC7F77">
        <w:rPr>
          <w:sz w:val="28"/>
          <w:szCs w:val="28"/>
          <w:lang w:val="nl-NL"/>
        </w:rPr>
        <w:t xml:space="preserve"> - 20</w:t>
      </w:r>
      <w:r>
        <w:rPr>
          <w:sz w:val="28"/>
          <w:szCs w:val="28"/>
          <w:lang w:val="nl-NL"/>
        </w:rPr>
        <w:t>2</w:t>
      </w:r>
      <w:r w:rsidR="005461C5">
        <w:rPr>
          <w:sz w:val="28"/>
          <w:szCs w:val="28"/>
          <w:lang w:val="nl-NL"/>
        </w:rPr>
        <w:t>3</w:t>
      </w:r>
      <w:r w:rsidRPr="00EC7F77">
        <w:rPr>
          <w:sz w:val="28"/>
          <w:szCs w:val="28"/>
          <w:lang w:val="nl-NL"/>
        </w:rPr>
        <w:t xml:space="preserve"> của Trường PTDTBT </w:t>
      </w:r>
      <w:r w:rsidR="00A936D7">
        <w:rPr>
          <w:sz w:val="28"/>
          <w:szCs w:val="28"/>
          <w:lang w:val="nl-NL"/>
        </w:rPr>
        <w:t>TH&amp;</w:t>
      </w:r>
      <w:r w:rsidRPr="00EC7F77">
        <w:rPr>
          <w:sz w:val="28"/>
          <w:szCs w:val="28"/>
          <w:lang w:val="nl-NL"/>
        </w:rPr>
        <w:t xml:space="preserve">THCS </w:t>
      </w:r>
      <w:r w:rsidR="00A936D7">
        <w:rPr>
          <w:sz w:val="28"/>
          <w:szCs w:val="28"/>
          <w:lang w:val="nl-NL"/>
        </w:rPr>
        <w:t>Long Túc</w:t>
      </w:r>
      <w:r w:rsidRPr="00EC7F77">
        <w:rPr>
          <w:sz w:val="28"/>
          <w:szCs w:val="28"/>
          <w:lang w:val="nl-NL"/>
        </w:rPr>
        <w:t xml:space="preserve">; </w:t>
      </w:r>
    </w:p>
    <w:p w:rsidR="00416884" w:rsidRPr="00EC7F77" w:rsidRDefault="00416884" w:rsidP="00416884">
      <w:pPr>
        <w:ind w:firstLine="720"/>
        <w:jc w:val="both"/>
        <w:rPr>
          <w:sz w:val="28"/>
          <w:szCs w:val="28"/>
          <w:lang w:val="nl-NL"/>
        </w:rPr>
      </w:pPr>
      <w:r>
        <w:rPr>
          <w:sz w:val="28"/>
          <w:szCs w:val="28"/>
          <w:lang w:val="nl-NL"/>
        </w:rPr>
        <w:t xml:space="preserve">- </w:t>
      </w:r>
      <w:r w:rsidRPr="00EC7F77">
        <w:rPr>
          <w:sz w:val="28"/>
          <w:szCs w:val="28"/>
          <w:lang w:val="nl-NL"/>
        </w:rPr>
        <w:t>Căn cứ kế hoạch</w:t>
      </w:r>
      <w:r>
        <w:rPr>
          <w:sz w:val="28"/>
          <w:szCs w:val="28"/>
          <w:lang w:val="nl-NL"/>
        </w:rPr>
        <w:t xml:space="preserve"> số </w:t>
      </w:r>
      <w:r w:rsidR="00516B83">
        <w:rPr>
          <w:sz w:val="28"/>
          <w:szCs w:val="28"/>
          <w:lang w:val="nl-NL"/>
        </w:rPr>
        <w:t>70</w:t>
      </w:r>
      <w:r>
        <w:rPr>
          <w:sz w:val="28"/>
          <w:szCs w:val="28"/>
          <w:lang w:val="nl-NL"/>
        </w:rPr>
        <w:t>/ KH-PTDTBT</w:t>
      </w:r>
      <w:r w:rsidR="00472542">
        <w:rPr>
          <w:sz w:val="28"/>
          <w:szCs w:val="28"/>
          <w:lang w:val="nl-NL"/>
        </w:rPr>
        <w:t>LT</w:t>
      </w:r>
      <w:r w:rsidRPr="00EC7F77">
        <w:rPr>
          <w:sz w:val="28"/>
          <w:szCs w:val="28"/>
          <w:lang w:val="nl-NL"/>
        </w:rPr>
        <w:t xml:space="preserve"> </w:t>
      </w:r>
      <w:r>
        <w:rPr>
          <w:sz w:val="28"/>
          <w:szCs w:val="28"/>
          <w:lang w:val="nl-NL"/>
        </w:rPr>
        <w:t xml:space="preserve">ngày </w:t>
      </w:r>
      <w:r w:rsidR="00516B83">
        <w:rPr>
          <w:sz w:val="28"/>
          <w:szCs w:val="28"/>
          <w:lang w:val="nl-NL"/>
        </w:rPr>
        <w:t>07/10</w:t>
      </w:r>
      <w:r>
        <w:rPr>
          <w:sz w:val="28"/>
          <w:szCs w:val="28"/>
          <w:lang w:val="nl-NL"/>
        </w:rPr>
        <w:t>/20</w:t>
      </w:r>
      <w:r w:rsidR="00472542">
        <w:rPr>
          <w:sz w:val="28"/>
          <w:szCs w:val="28"/>
          <w:lang w:val="nl-NL"/>
        </w:rPr>
        <w:t>2</w:t>
      </w:r>
      <w:r w:rsidR="00AD0853">
        <w:rPr>
          <w:sz w:val="28"/>
          <w:szCs w:val="28"/>
          <w:lang w:val="nl-NL"/>
        </w:rPr>
        <w:t>2</w:t>
      </w:r>
      <w:r>
        <w:rPr>
          <w:sz w:val="28"/>
          <w:szCs w:val="28"/>
          <w:lang w:val="nl-NL"/>
        </w:rPr>
        <w:t xml:space="preserve"> </w:t>
      </w:r>
      <w:r w:rsidR="00472542">
        <w:rPr>
          <w:sz w:val="28"/>
          <w:szCs w:val="28"/>
          <w:lang w:val="nl-NL"/>
        </w:rPr>
        <w:t xml:space="preserve">của Trường PTDTBT TH&amp;THCS Long Túc </w:t>
      </w:r>
      <w:r w:rsidRPr="00EC7F77">
        <w:rPr>
          <w:sz w:val="28"/>
          <w:szCs w:val="28"/>
          <w:lang w:val="nl-NL"/>
        </w:rPr>
        <w:t>về công tác bồi dưỡng học sinh giỏi năm học 20</w:t>
      </w:r>
      <w:r w:rsidR="00472542">
        <w:rPr>
          <w:sz w:val="28"/>
          <w:szCs w:val="28"/>
          <w:lang w:val="nl-NL"/>
        </w:rPr>
        <w:t>2</w:t>
      </w:r>
      <w:r w:rsidR="00AD0853">
        <w:rPr>
          <w:sz w:val="28"/>
          <w:szCs w:val="28"/>
          <w:lang w:val="nl-NL"/>
        </w:rPr>
        <w:t>2</w:t>
      </w:r>
      <w:r>
        <w:rPr>
          <w:sz w:val="28"/>
          <w:szCs w:val="28"/>
          <w:lang w:val="nl-NL"/>
        </w:rPr>
        <w:t xml:space="preserve"> – 202</w:t>
      </w:r>
      <w:r w:rsidR="00AD0853">
        <w:rPr>
          <w:sz w:val="28"/>
          <w:szCs w:val="28"/>
          <w:lang w:val="nl-NL"/>
        </w:rPr>
        <w:t>3</w:t>
      </w:r>
      <w:r>
        <w:rPr>
          <w:sz w:val="28"/>
          <w:szCs w:val="28"/>
          <w:lang w:val="nl-NL"/>
        </w:rPr>
        <w:t>;</w:t>
      </w:r>
    </w:p>
    <w:p w:rsidR="00416884" w:rsidRPr="00EC7F77" w:rsidRDefault="00416884" w:rsidP="00416884">
      <w:pPr>
        <w:jc w:val="both"/>
        <w:rPr>
          <w:sz w:val="28"/>
          <w:szCs w:val="28"/>
          <w:lang w:val="nl-NL"/>
        </w:rPr>
      </w:pPr>
      <w:r w:rsidRPr="00EC7F77">
        <w:rPr>
          <w:sz w:val="28"/>
          <w:szCs w:val="28"/>
          <w:lang w:val="nl-NL"/>
        </w:rPr>
        <w:t xml:space="preserve">   </w:t>
      </w:r>
      <w:r w:rsidRPr="00EC7F77">
        <w:rPr>
          <w:sz w:val="28"/>
          <w:szCs w:val="28"/>
          <w:lang w:val="nl-NL"/>
        </w:rPr>
        <w:tab/>
        <w:t xml:space="preserve">- Căn cứ vào </w:t>
      </w:r>
      <w:r w:rsidRPr="00EC7F77">
        <w:rPr>
          <w:sz w:val="28"/>
          <w:szCs w:val="28"/>
          <w:lang w:val="vi-VN"/>
        </w:rPr>
        <w:t xml:space="preserve">kết quả khảo sát </w:t>
      </w:r>
      <w:r w:rsidRPr="00EC7F77">
        <w:rPr>
          <w:sz w:val="28"/>
          <w:szCs w:val="28"/>
          <w:lang w:val="nl-NL"/>
        </w:rPr>
        <w:t xml:space="preserve">chất lượng </w:t>
      </w:r>
      <w:r w:rsidRPr="00EC7F77">
        <w:rPr>
          <w:sz w:val="28"/>
          <w:szCs w:val="28"/>
          <w:lang w:val="vi-VN"/>
        </w:rPr>
        <w:t>đầu</w:t>
      </w:r>
      <w:r w:rsidRPr="00EC7F77">
        <w:rPr>
          <w:sz w:val="28"/>
          <w:szCs w:val="28"/>
          <w:lang w:val="nl-NL"/>
        </w:rPr>
        <w:t xml:space="preserve"> năm học 20</w:t>
      </w:r>
      <w:r w:rsidR="00472542">
        <w:rPr>
          <w:sz w:val="28"/>
          <w:szCs w:val="28"/>
          <w:lang w:val="nl-NL"/>
        </w:rPr>
        <w:t>2</w:t>
      </w:r>
      <w:r w:rsidR="00AD0853">
        <w:rPr>
          <w:sz w:val="28"/>
          <w:szCs w:val="28"/>
          <w:lang w:val="nl-NL"/>
        </w:rPr>
        <w:t>2</w:t>
      </w:r>
      <w:r w:rsidRPr="00EC7F77">
        <w:rPr>
          <w:sz w:val="28"/>
          <w:szCs w:val="28"/>
          <w:lang w:val="nl-NL"/>
        </w:rPr>
        <w:t xml:space="preserve"> </w:t>
      </w:r>
      <w:r w:rsidR="00516B83">
        <w:rPr>
          <w:sz w:val="28"/>
          <w:szCs w:val="28"/>
          <w:lang w:val="nl-NL"/>
        </w:rPr>
        <w:t>–</w:t>
      </w:r>
      <w:r w:rsidRPr="00EC7F77">
        <w:rPr>
          <w:sz w:val="28"/>
          <w:szCs w:val="28"/>
          <w:lang w:val="nl-NL"/>
        </w:rPr>
        <w:t xml:space="preserve"> 20</w:t>
      </w:r>
      <w:r>
        <w:rPr>
          <w:sz w:val="28"/>
          <w:szCs w:val="28"/>
          <w:lang w:val="nl-NL"/>
        </w:rPr>
        <w:t>2</w:t>
      </w:r>
      <w:r w:rsidR="00AD0853">
        <w:rPr>
          <w:sz w:val="28"/>
          <w:szCs w:val="28"/>
          <w:lang w:val="nl-NL"/>
        </w:rPr>
        <w:t>3</w:t>
      </w:r>
      <w:r w:rsidR="00516B83">
        <w:rPr>
          <w:sz w:val="28"/>
          <w:szCs w:val="28"/>
          <w:lang w:val="nl-NL"/>
        </w:rPr>
        <w:t xml:space="preserve"> </w:t>
      </w:r>
      <w:r w:rsidRPr="00EC7F77">
        <w:rPr>
          <w:sz w:val="28"/>
          <w:szCs w:val="28"/>
          <w:lang w:val="nl-NL"/>
        </w:rPr>
        <w:t xml:space="preserve">và tình hình thực tế chất lượng học sinh </w:t>
      </w:r>
      <w:r>
        <w:rPr>
          <w:sz w:val="28"/>
          <w:szCs w:val="28"/>
          <w:lang w:val="nl-NL"/>
        </w:rPr>
        <w:t xml:space="preserve">ở các bộ môn </w:t>
      </w:r>
      <w:r w:rsidRPr="00EC7F77">
        <w:rPr>
          <w:sz w:val="28"/>
          <w:szCs w:val="28"/>
          <w:lang w:val="nl-NL"/>
        </w:rPr>
        <w:t xml:space="preserve">của tổ; </w:t>
      </w:r>
    </w:p>
    <w:p w:rsidR="00416884" w:rsidRDefault="00416884" w:rsidP="00416884">
      <w:pPr>
        <w:jc w:val="both"/>
        <w:rPr>
          <w:sz w:val="28"/>
          <w:szCs w:val="28"/>
          <w:lang w:val="nl-NL"/>
        </w:rPr>
      </w:pPr>
      <w:r w:rsidRPr="00EC7F77">
        <w:rPr>
          <w:sz w:val="28"/>
          <w:szCs w:val="28"/>
          <w:lang w:val="nl-NL"/>
        </w:rPr>
        <w:t xml:space="preserve"> </w:t>
      </w:r>
      <w:r w:rsidRPr="00EC7F77">
        <w:rPr>
          <w:sz w:val="28"/>
          <w:szCs w:val="28"/>
          <w:lang w:val="nl-NL"/>
        </w:rPr>
        <w:tab/>
        <w:t xml:space="preserve">Nay Tổ KHTN lập kế hoạch bồi dưỡng học sinh giỏi năm học </w:t>
      </w:r>
      <w:r w:rsidR="00472542" w:rsidRPr="00EC7F77">
        <w:rPr>
          <w:sz w:val="28"/>
          <w:szCs w:val="28"/>
          <w:lang w:val="nl-NL"/>
        </w:rPr>
        <w:t>20</w:t>
      </w:r>
      <w:r w:rsidR="00472542">
        <w:rPr>
          <w:sz w:val="28"/>
          <w:szCs w:val="28"/>
          <w:lang w:val="nl-NL"/>
        </w:rPr>
        <w:t>2</w:t>
      </w:r>
      <w:r w:rsidR="00AD0853">
        <w:rPr>
          <w:sz w:val="28"/>
          <w:szCs w:val="28"/>
          <w:lang w:val="nl-NL"/>
        </w:rPr>
        <w:t>2</w:t>
      </w:r>
      <w:r w:rsidR="00472542" w:rsidRPr="00EC7F77">
        <w:rPr>
          <w:sz w:val="28"/>
          <w:szCs w:val="28"/>
          <w:lang w:val="nl-NL"/>
        </w:rPr>
        <w:t xml:space="preserve"> - 20</w:t>
      </w:r>
      <w:r w:rsidR="00472542">
        <w:rPr>
          <w:sz w:val="28"/>
          <w:szCs w:val="28"/>
          <w:lang w:val="nl-NL"/>
        </w:rPr>
        <w:t>2</w:t>
      </w:r>
      <w:r w:rsidR="00AD0853">
        <w:rPr>
          <w:sz w:val="28"/>
          <w:szCs w:val="28"/>
          <w:lang w:val="nl-NL"/>
        </w:rPr>
        <w:t>3</w:t>
      </w:r>
      <w:r w:rsidR="00472542" w:rsidRPr="00EC7F77">
        <w:rPr>
          <w:sz w:val="28"/>
          <w:szCs w:val="28"/>
          <w:lang w:val="nl-NL"/>
        </w:rPr>
        <w:t xml:space="preserve"> </w:t>
      </w:r>
      <w:r w:rsidRPr="00EC7F77">
        <w:rPr>
          <w:sz w:val="28"/>
          <w:szCs w:val="28"/>
          <w:lang w:val="nl-NL"/>
        </w:rPr>
        <w:t xml:space="preserve"> </w:t>
      </w:r>
      <w:r>
        <w:rPr>
          <w:sz w:val="28"/>
          <w:szCs w:val="28"/>
          <w:lang w:val="nl-NL"/>
        </w:rPr>
        <w:t>với các nội dung</w:t>
      </w:r>
      <w:r w:rsidRPr="00EC7F77">
        <w:rPr>
          <w:sz w:val="28"/>
          <w:szCs w:val="28"/>
          <w:lang w:val="nl-NL"/>
        </w:rPr>
        <w:t xml:space="preserve"> sau:</w:t>
      </w:r>
    </w:p>
    <w:p w:rsidR="00416884" w:rsidRPr="00EC7F77" w:rsidRDefault="00416884" w:rsidP="00416884">
      <w:pPr>
        <w:jc w:val="both"/>
        <w:rPr>
          <w:sz w:val="28"/>
          <w:szCs w:val="28"/>
          <w:lang w:val="nl-NL"/>
        </w:rPr>
      </w:pPr>
    </w:p>
    <w:p w:rsidR="00416884" w:rsidRPr="00EC7F77" w:rsidRDefault="004428DD" w:rsidP="00416884">
      <w:pPr>
        <w:jc w:val="both"/>
        <w:rPr>
          <w:b/>
          <w:sz w:val="28"/>
          <w:szCs w:val="28"/>
          <w:lang w:val="nl-NL"/>
        </w:rPr>
      </w:pPr>
      <w:r>
        <w:rPr>
          <w:b/>
          <w:sz w:val="28"/>
          <w:szCs w:val="28"/>
          <w:lang w:val="nl-NL"/>
        </w:rPr>
        <w:t>1. Đặc điểm tình hình:</w:t>
      </w:r>
    </w:p>
    <w:p w:rsidR="00416884" w:rsidRPr="00EC7F77" w:rsidRDefault="004428DD" w:rsidP="00416884">
      <w:pPr>
        <w:jc w:val="both"/>
        <w:rPr>
          <w:b/>
          <w:sz w:val="28"/>
          <w:szCs w:val="28"/>
          <w:lang w:val="nl-NL"/>
        </w:rPr>
      </w:pPr>
      <w:r w:rsidRPr="004428DD">
        <w:rPr>
          <w:b/>
          <w:sz w:val="28"/>
          <w:szCs w:val="28"/>
          <w:lang w:val="nl-NL"/>
        </w:rPr>
        <w:t>1.</w:t>
      </w:r>
      <w:r w:rsidR="00416884" w:rsidRPr="00EC7F77">
        <w:rPr>
          <w:b/>
          <w:sz w:val="28"/>
          <w:szCs w:val="28"/>
          <w:lang w:val="nl-NL"/>
        </w:rPr>
        <w:t xml:space="preserve">1. Thuận lợi: </w:t>
      </w:r>
    </w:p>
    <w:p w:rsidR="00416884" w:rsidRPr="00EC7F77" w:rsidRDefault="00416884" w:rsidP="00416884">
      <w:pPr>
        <w:ind w:firstLine="720"/>
        <w:jc w:val="both"/>
        <w:rPr>
          <w:sz w:val="28"/>
          <w:szCs w:val="28"/>
          <w:lang w:val="nl-NL"/>
        </w:rPr>
      </w:pPr>
      <w:r w:rsidRPr="00EC7F77">
        <w:rPr>
          <w:b/>
          <w:sz w:val="28"/>
          <w:szCs w:val="28"/>
          <w:lang w:val="nl-NL"/>
        </w:rPr>
        <w:t xml:space="preserve">- </w:t>
      </w:r>
      <w:r w:rsidRPr="00EC7F77">
        <w:rPr>
          <w:sz w:val="28"/>
          <w:szCs w:val="28"/>
          <w:lang w:val="nl-NL"/>
        </w:rPr>
        <w:t>Ban giám hiệu nhà trường thường xuyên quan tâm đến công tác bồi dưỡng học sinh giỏi của nhà trường.</w:t>
      </w:r>
    </w:p>
    <w:p w:rsidR="00416884" w:rsidRPr="00EC7F77" w:rsidRDefault="00416884" w:rsidP="00416884">
      <w:pPr>
        <w:jc w:val="both"/>
        <w:rPr>
          <w:sz w:val="28"/>
          <w:szCs w:val="28"/>
          <w:lang w:val="nl-NL"/>
        </w:rPr>
      </w:pPr>
      <w:r w:rsidRPr="00EC7F77">
        <w:rPr>
          <w:sz w:val="28"/>
          <w:szCs w:val="28"/>
          <w:lang w:val="nl-NL"/>
        </w:rPr>
        <w:t xml:space="preserve">  </w:t>
      </w:r>
      <w:r w:rsidRPr="00EC7F77">
        <w:rPr>
          <w:sz w:val="28"/>
          <w:szCs w:val="28"/>
          <w:lang w:val="nl-NL"/>
        </w:rPr>
        <w:tab/>
        <w:t>- Học sinh ngoan lễ phép, hăng hái tham gia các hoạt động giáo dục của nhà trường, có nề nếp học tập cũng như hoạt động ngoài giờ, sự nhận thức của các em tương đối nhanh.</w:t>
      </w:r>
    </w:p>
    <w:p w:rsidR="00416884" w:rsidRPr="00EC7F77" w:rsidRDefault="00416884" w:rsidP="00416884">
      <w:pPr>
        <w:jc w:val="both"/>
        <w:rPr>
          <w:sz w:val="28"/>
          <w:szCs w:val="28"/>
          <w:lang w:val="vi-VN"/>
        </w:rPr>
      </w:pPr>
      <w:r w:rsidRPr="00EC7F77">
        <w:rPr>
          <w:sz w:val="28"/>
          <w:szCs w:val="28"/>
          <w:lang w:val="nl-NL"/>
        </w:rPr>
        <w:t xml:space="preserve">  </w:t>
      </w:r>
      <w:r w:rsidRPr="00EC7F77">
        <w:rPr>
          <w:sz w:val="28"/>
          <w:szCs w:val="28"/>
          <w:lang w:val="nl-NL"/>
        </w:rPr>
        <w:tab/>
        <w:t>- Sự quan tâm của phụ huynh đến việc học tập của con em được cải thiện đáng kể.</w:t>
      </w:r>
    </w:p>
    <w:p w:rsidR="00416884" w:rsidRPr="00EC7F77" w:rsidRDefault="00416884" w:rsidP="00416884">
      <w:pPr>
        <w:jc w:val="both"/>
        <w:rPr>
          <w:sz w:val="28"/>
          <w:szCs w:val="28"/>
          <w:lang w:val="vi-VN"/>
        </w:rPr>
      </w:pPr>
      <w:r w:rsidRPr="00EC7F77">
        <w:rPr>
          <w:sz w:val="28"/>
          <w:szCs w:val="28"/>
          <w:lang w:val="vi-VN"/>
        </w:rPr>
        <w:tab/>
        <w:t>- Điều kiện cơ sở vật chất của nhà trường khá đầy đủ phục vụ tốt cho công tác dạy học của nhà trường.</w:t>
      </w:r>
    </w:p>
    <w:p w:rsidR="00416884" w:rsidRPr="00EC7F77" w:rsidRDefault="004428DD" w:rsidP="00416884">
      <w:pPr>
        <w:jc w:val="both"/>
        <w:rPr>
          <w:b/>
          <w:sz w:val="28"/>
          <w:szCs w:val="28"/>
          <w:lang w:val="nl-NL"/>
        </w:rPr>
      </w:pPr>
      <w:r>
        <w:rPr>
          <w:b/>
          <w:sz w:val="28"/>
          <w:szCs w:val="28"/>
          <w:lang w:val="nl-NL"/>
        </w:rPr>
        <w:t>1.2</w:t>
      </w:r>
      <w:r w:rsidR="00416884" w:rsidRPr="00EC7F77">
        <w:rPr>
          <w:b/>
          <w:sz w:val="28"/>
          <w:szCs w:val="28"/>
          <w:lang w:val="nl-NL"/>
        </w:rPr>
        <w:t>. Khó khăn:</w:t>
      </w:r>
    </w:p>
    <w:p w:rsidR="00416884" w:rsidRDefault="00416884" w:rsidP="00416884">
      <w:pPr>
        <w:jc w:val="both"/>
        <w:rPr>
          <w:sz w:val="28"/>
          <w:szCs w:val="28"/>
          <w:lang w:val="nl-NL"/>
        </w:rPr>
      </w:pPr>
      <w:r w:rsidRPr="00EC7F77">
        <w:rPr>
          <w:sz w:val="28"/>
          <w:szCs w:val="28"/>
          <w:lang w:val="nl-NL"/>
        </w:rPr>
        <w:t xml:space="preserve">  </w:t>
      </w:r>
      <w:r w:rsidRPr="00EC7F77">
        <w:rPr>
          <w:sz w:val="28"/>
          <w:szCs w:val="28"/>
          <w:lang w:val="nl-NL"/>
        </w:rPr>
        <w:tab/>
        <w:t xml:space="preserve">- Chất lượng học sinh </w:t>
      </w:r>
      <w:r>
        <w:rPr>
          <w:sz w:val="28"/>
          <w:szCs w:val="28"/>
          <w:lang w:val="nl-NL"/>
        </w:rPr>
        <w:t>chưa có sự đồng đều, một số em có học lực giỏi thì học đều các môn vì vậy gây khó khăn trong việc tuyển chọn.</w:t>
      </w:r>
    </w:p>
    <w:p w:rsidR="00416884" w:rsidRPr="00EC7F77" w:rsidRDefault="00416884" w:rsidP="00416884">
      <w:pPr>
        <w:jc w:val="both"/>
        <w:rPr>
          <w:sz w:val="28"/>
          <w:szCs w:val="28"/>
          <w:lang w:val="nl-NL"/>
        </w:rPr>
      </w:pPr>
      <w:r>
        <w:rPr>
          <w:sz w:val="28"/>
          <w:szCs w:val="28"/>
          <w:lang w:val="nl-NL"/>
        </w:rPr>
        <w:tab/>
        <w:t>- Bên cạnh đó, nguồn học sinh tham gia vào đội tuyển học sinh giỏi còn ít, chất lượng chưa cao.</w:t>
      </w:r>
    </w:p>
    <w:p w:rsidR="00416884" w:rsidRPr="00EC7F77" w:rsidRDefault="004428DD" w:rsidP="00416884">
      <w:pPr>
        <w:jc w:val="both"/>
        <w:rPr>
          <w:sz w:val="28"/>
          <w:szCs w:val="28"/>
          <w:lang w:val="nl-NL"/>
        </w:rPr>
      </w:pPr>
      <w:r>
        <w:rPr>
          <w:b/>
          <w:sz w:val="28"/>
          <w:szCs w:val="28"/>
          <w:lang w:val="nl-NL"/>
        </w:rPr>
        <w:t>2. Mục tiêu và nhiệm vụ thực hiện</w:t>
      </w:r>
      <w:r w:rsidR="00416884">
        <w:rPr>
          <w:b/>
          <w:sz w:val="28"/>
          <w:szCs w:val="28"/>
          <w:lang w:val="nl-NL"/>
        </w:rPr>
        <w:t>:</w:t>
      </w:r>
    </w:p>
    <w:p w:rsidR="00416884" w:rsidRPr="00EC7F77" w:rsidRDefault="004428DD" w:rsidP="00416884">
      <w:pPr>
        <w:jc w:val="both"/>
        <w:rPr>
          <w:b/>
          <w:sz w:val="28"/>
          <w:szCs w:val="28"/>
          <w:lang w:val="nl-NL"/>
        </w:rPr>
      </w:pPr>
      <w:r>
        <w:rPr>
          <w:b/>
          <w:sz w:val="28"/>
          <w:szCs w:val="28"/>
          <w:lang w:val="nl-NL"/>
        </w:rPr>
        <w:t>2.</w:t>
      </w:r>
      <w:r w:rsidR="00416884" w:rsidRPr="00EC7F77">
        <w:rPr>
          <w:b/>
          <w:sz w:val="28"/>
          <w:szCs w:val="28"/>
          <w:lang w:val="nl-NL"/>
        </w:rPr>
        <w:t>1. Mục tiêu:</w:t>
      </w:r>
    </w:p>
    <w:p w:rsidR="00416884" w:rsidRPr="00EC7F77" w:rsidRDefault="00416884" w:rsidP="00416884">
      <w:pPr>
        <w:ind w:firstLine="720"/>
        <w:jc w:val="both"/>
        <w:rPr>
          <w:sz w:val="28"/>
          <w:szCs w:val="28"/>
          <w:lang w:val="nl-NL"/>
        </w:rPr>
      </w:pPr>
      <w:r w:rsidRPr="00EC7F77">
        <w:rPr>
          <w:sz w:val="28"/>
          <w:szCs w:val="28"/>
          <w:lang w:val="nl-NL"/>
        </w:rPr>
        <w:t>- Học sinh được củng cố các kiến thức cơ bản và học các kiến thức nâng cao của bộ môn trong chương trình học.</w:t>
      </w:r>
    </w:p>
    <w:p w:rsidR="00416884" w:rsidRPr="00EC7F77" w:rsidRDefault="00416884" w:rsidP="00416884">
      <w:pPr>
        <w:ind w:firstLine="720"/>
        <w:jc w:val="both"/>
        <w:rPr>
          <w:sz w:val="28"/>
          <w:szCs w:val="28"/>
          <w:lang w:val="nl-NL"/>
        </w:rPr>
      </w:pPr>
      <w:r w:rsidRPr="00EC7F77">
        <w:rPr>
          <w:sz w:val="28"/>
          <w:szCs w:val="28"/>
          <w:lang w:val="nl-NL"/>
        </w:rPr>
        <w:t>- Rèn luyện cho học sinh phương pháp tự học, tự nghiên cứu và tự khám phá các kiến thức dưới sự hướng dẫn của giáo viên.</w:t>
      </w:r>
    </w:p>
    <w:p w:rsidR="00416884" w:rsidRPr="00EC7F77" w:rsidRDefault="00416884" w:rsidP="00416884">
      <w:pPr>
        <w:ind w:firstLine="720"/>
        <w:jc w:val="both"/>
        <w:rPr>
          <w:sz w:val="28"/>
          <w:szCs w:val="28"/>
          <w:lang w:val="nl-NL"/>
        </w:rPr>
      </w:pPr>
      <w:r w:rsidRPr="00EC7F77">
        <w:rPr>
          <w:sz w:val="28"/>
          <w:szCs w:val="28"/>
          <w:lang w:val="nl-NL"/>
        </w:rPr>
        <w:t>- Duy trì phong trào bồi dưỡng học sinh giỏi trong nhà trường.</w:t>
      </w:r>
    </w:p>
    <w:p w:rsidR="00416884" w:rsidRPr="00EC7F77" w:rsidRDefault="00416884" w:rsidP="00416884">
      <w:pPr>
        <w:ind w:firstLine="720"/>
        <w:jc w:val="both"/>
        <w:rPr>
          <w:sz w:val="28"/>
          <w:szCs w:val="28"/>
          <w:lang w:val="nl-NL"/>
        </w:rPr>
      </w:pPr>
      <w:r w:rsidRPr="00EC7F77">
        <w:rPr>
          <w:sz w:val="28"/>
          <w:szCs w:val="28"/>
          <w:lang w:val="nl-NL"/>
        </w:rPr>
        <w:t xml:space="preserve">- Thực hiện tốt các chỉ tiêu về HSG năm học </w:t>
      </w:r>
      <w:r w:rsidR="00917D44" w:rsidRPr="00EC7F77">
        <w:rPr>
          <w:sz w:val="28"/>
          <w:szCs w:val="28"/>
          <w:lang w:val="nl-NL"/>
        </w:rPr>
        <w:t>20</w:t>
      </w:r>
      <w:r w:rsidR="00917D44">
        <w:rPr>
          <w:sz w:val="28"/>
          <w:szCs w:val="28"/>
          <w:lang w:val="nl-NL"/>
        </w:rPr>
        <w:t>2</w:t>
      </w:r>
      <w:r w:rsidR="00516B83">
        <w:rPr>
          <w:sz w:val="28"/>
          <w:szCs w:val="28"/>
          <w:lang w:val="nl-NL"/>
        </w:rPr>
        <w:t>2</w:t>
      </w:r>
      <w:r w:rsidR="00917D44" w:rsidRPr="00EC7F77">
        <w:rPr>
          <w:sz w:val="28"/>
          <w:szCs w:val="28"/>
          <w:lang w:val="nl-NL"/>
        </w:rPr>
        <w:t xml:space="preserve"> - 20</w:t>
      </w:r>
      <w:r w:rsidR="00917D44">
        <w:rPr>
          <w:sz w:val="28"/>
          <w:szCs w:val="28"/>
          <w:lang w:val="nl-NL"/>
        </w:rPr>
        <w:t>2</w:t>
      </w:r>
      <w:r w:rsidR="00516B83">
        <w:rPr>
          <w:sz w:val="28"/>
          <w:szCs w:val="28"/>
          <w:lang w:val="nl-NL"/>
        </w:rPr>
        <w:t>3</w:t>
      </w:r>
      <w:r w:rsidRPr="00EC7F77">
        <w:rPr>
          <w:sz w:val="28"/>
          <w:szCs w:val="28"/>
          <w:lang w:val="nl-NL"/>
        </w:rPr>
        <w:t>.</w:t>
      </w:r>
    </w:p>
    <w:p w:rsidR="00416884" w:rsidRPr="00EC7F77" w:rsidRDefault="00416884" w:rsidP="00416884">
      <w:pPr>
        <w:ind w:firstLine="720"/>
        <w:jc w:val="both"/>
        <w:rPr>
          <w:sz w:val="28"/>
          <w:szCs w:val="28"/>
          <w:lang w:val="nl-NL"/>
        </w:rPr>
      </w:pPr>
      <w:r w:rsidRPr="00EC7F77">
        <w:rPr>
          <w:sz w:val="28"/>
          <w:szCs w:val="28"/>
          <w:lang w:val="nl-NL"/>
        </w:rPr>
        <w:t xml:space="preserve">- Góp phần nâng cao chất lượng giáo dục toàn diện của nhà trường năm học </w:t>
      </w:r>
      <w:r w:rsidR="00917D44" w:rsidRPr="00EC7F77">
        <w:rPr>
          <w:sz w:val="28"/>
          <w:szCs w:val="28"/>
          <w:lang w:val="nl-NL"/>
        </w:rPr>
        <w:t>20</w:t>
      </w:r>
      <w:r w:rsidR="00917D44">
        <w:rPr>
          <w:sz w:val="28"/>
          <w:szCs w:val="28"/>
          <w:lang w:val="nl-NL"/>
        </w:rPr>
        <w:t>2</w:t>
      </w:r>
      <w:r w:rsidR="00516B83">
        <w:rPr>
          <w:sz w:val="28"/>
          <w:szCs w:val="28"/>
          <w:lang w:val="nl-NL"/>
        </w:rPr>
        <w:t>2</w:t>
      </w:r>
      <w:r w:rsidR="00917D44" w:rsidRPr="00EC7F77">
        <w:rPr>
          <w:sz w:val="28"/>
          <w:szCs w:val="28"/>
          <w:lang w:val="nl-NL"/>
        </w:rPr>
        <w:t xml:space="preserve"> - 20</w:t>
      </w:r>
      <w:r w:rsidR="00917D44">
        <w:rPr>
          <w:sz w:val="28"/>
          <w:szCs w:val="28"/>
          <w:lang w:val="nl-NL"/>
        </w:rPr>
        <w:t>2</w:t>
      </w:r>
      <w:r w:rsidR="00516B83">
        <w:rPr>
          <w:sz w:val="28"/>
          <w:szCs w:val="28"/>
          <w:lang w:val="nl-NL"/>
        </w:rPr>
        <w:t>3</w:t>
      </w:r>
      <w:r w:rsidRPr="00EC7F77">
        <w:rPr>
          <w:sz w:val="28"/>
          <w:szCs w:val="28"/>
          <w:lang w:val="nl-NL"/>
        </w:rPr>
        <w:t>.</w:t>
      </w:r>
    </w:p>
    <w:p w:rsidR="00416884" w:rsidRDefault="00416884" w:rsidP="00416884">
      <w:pPr>
        <w:ind w:firstLine="720"/>
        <w:jc w:val="both"/>
        <w:rPr>
          <w:sz w:val="28"/>
          <w:szCs w:val="28"/>
          <w:lang w:val="nl-NL"/>
        </w:rPr>
      </w:pPr>
      <w:r w:rsidRPr="00EC7F77">
        <w:rPr>
          <w:sz w:val="28"/>
          <w:szCs w:val="28"/>
          <w:lang w:val="nl-NL"/>
        </w:rPr>
        <w:t>- Phát triển năng lực học sinh và tạo nền tảng cho các năm học tiếp theo.</w:t>
      </w:r>
    </w:p>
    <w:p w:rsidR="00416884" w:rsidRDefault="00416884" w:rsidP="00416884">
      <w:pPr>
        <w:ind w:firstLine="720"/>
        <w:jc w:val="both"/>
        <w:rPr>
          <w:sz w:val="28"/>
          <w:szCs w:val="28"/>
          <w:lang w:val="nl-NL"/>
        </w:rPr>
      </w:pPr>
      <w:r>
        <w:rPr>
          <w:sz w:val="28"/>
          <w:szCs w:val="28"/>
          <w:lang w:val="nl-NL"/>
        </w:rPr>
        <w:lastRenderedPageBreak/>
        <w:t>- Nâng cao và khẳng định vị trí của Nhà trường trong công tác bồi dưỡng học sinh giỏi và chất lượng mũi nhọn.</w:t>
      </w:r>
    </w:p>
    <w:p w:rsidR="004428DD" w:rsidRDefault="004428DD" w:rsidP="00416884">
      <w:pPr>
        <w:ind w:firstLine="720"/>
        <w:jc w:val="both"/>
        <w:rPr>
          <w:sz w:val="28"/>
          <w:szCs w:val="28"/>
          <w:lang w:val="nl-NL"/>
        </w:rPr>
      </w:pPr>
      <w:r>
        <w:rPr>
          <w:sz w:val="28"/>
          <w:szCs w:val="28"/>
          <w:lang w:val="nl-NL"/>
        </w:rPr>
        <w:t>* Chỉ tiêu đề ra:</w:t>
      </w:r>
    </w:p>
    <w:p w:rsidR="004428DD" w:rsidRDefault="004428DD" w:rsidP="004428DD">
      <w:pPr>
        <w:ind w:left="1155" w:hanging="435"/>
        <w:jc w:val="both"/>
        <w:rPr>
          <w:sz w:val="28"/>
          <w:szCs w:val="28"/>
          <w:lang w:val="nl-NL"/>
        </w:rPr>
      </w:pPr>
      <w:r w:rsidRPr="00EC7F77">
        <w:rPr>
          <w:sz w:val="28"/>
          <w:szCs w:val="28"/>
          <w:lang w:val="nl-NL"/>
        </w:rPr>
        <w:t>- Đạt và vượt các chỉ tiêu về học sinh giỏi các bộ môn.</w:t>
      </w:r>
    </w:p>
    <w:p w:rsidR="004428DD" w:rsidRPr="00EC7F77" w:rsidRDefault="004428DD" w:rsidP="004428DD">
      <w:pPr>
        <w:ind w:left="1155" w:hanging="435"/>
        <w:jc w:val="both"/>
        <w:rPr>
          <w:sz w:val="28"/>
          <w:szCs w:val="28"/>
          <w:lang w:val="nl-NL"/>
        </w:rPr>
      </w:pPr>
      <w:r>
        <w:rPr>
          <w:sz w:val="28"/>
          <w:szCs w:val="28"/>
          <w:lang w:val="nl-NL"/>
        </w:rPr>
        <w:t xml:space="preserve">- Cấp trường: </w:t>
      </w:r>
      <w:r w:rsidR="00A02FA6">
        <w:rPr>
          <w:sz w:val="28"/>
          <w:szCs w:val="28"/>
          <w:lang w:val="nl-NL"/>
        </w:rPr>
        <w:t>5</w:t>
      </w:r>
      <w:r>
        <w:rPr>
          <w:sz w:val="28"/>
          <w:szCs w:val="28"/>
          <w:lang w:val="nl-NL"/>
        </w:rPr>
        <w:t xml:space="preserve"> em đạt giải trong Hội thi.</w:t>
      </w:r>
    </w:p>
    <w:p w:rsidR="004428DD" w:rsidRPr="00EC7F77" w:rsidRDefault="004428DD" w:rsidP="004428DD">
      <w:pPr>
        <w:ind w:left="360" w:firstLine="360"/>
        <w:jc w:val="both"/>
        <w:rPr>
          <w:sz w:val="28"/>
          <w:szCs w:val="28"/>
          <w:lang w:val="nl-NL"/>
        </w:rPr>
      </w:pPr>
      <w:r w:rsidRPr="00EC7F77">
        <w:rPr>
          <w:sz w:val="28"/>
          <w:szCs w:val="28"/>
          <w:lang w:val="nl-NL"/>
        </w:rPr>
        <w:t>- Các môn dự thi tại huyện: 0</w:t>
      </w:r>
      <w:r w:rsidR="00516B83">
        <w:rPr>
          <w:sz w:val="28"/>
          <w:szCs w:val="28"/>
          <w:lang w:val="nl-NL"/>
        </w:rPr>
        <w:t>1</w:t>
      </w:r>
      <w:r w:rsidRPr="00EC7F77">
        <w:rPr>
          <w:sz w:val="28"/>
          <w:szCs w:val="28"/>
          <w:lang w:val="vi-VN"/>
        </w:rPr>
        <w:t xml:space="preserve"> em</w:t>
      </w:r>
      <w:r w:rsidRPr="00EC7F77">
        <w:rPr>
          <w:sz w:val="28"/>
          <w:szCs w:val="28"/>
          <w:lang w:val="nl-NL"/>
        </w:rPr>
        <w:t xml:space="preserve"> đạt giải huyện.</w:t>
      </w:r>
    </w:p>
    <w:p w:rsidR="00416884" w:rsidRPr="00EC7F77" w:rsidRDefault="004428DD" w:rsidP="00416884">
      <w:pPr>
        <w:jc w:val="both"/>
        <w:rPr>
          <w:b/>
          <w:sz w:val="28"/>
          <w:szCs w:val="28"/>
          <w:lang w:val="nl-NL"/>
        </w:rPr>
      </w:pPr>
      <w:r>
        <w:rPr>
          <w:b/>
          <w:sz w:val="28"/>
          <w:szCs w:val="28"/>
          <w:lang w:val="nl-NL"/>
        </w:rPr>
        <w:t>2.</w:t>
      </w:r>
      <w:r w:rsidR="00416884" w:rsidRPr="00EC7F77">
        <w:rPr>
          <w:b/>
          <w:sz w:val="28"/>
          <w:szCs w:val="28"/>
          <w:lang w:val="nl-NL"/>
        </w:rPr>
        <w:t>2. Phân công trách nhiệm:</w:t>
      </w:r>
    </w:p>
    <w:p w:rsidR="00416884" w:rsidRPr="00EC7F77" w:rsidRDefault="004428DD" w:rsidP="004428DD">
      <w:pPr>
        <w:jc w:val="both"/>
        <w:rPr>
          <w:b/>
          <w:sz w:val="28"/>
          <w:szCs w:val="28"/>
          <w:lang w:val="nl-NL"/>
        </w:rPr>
      </w:pPr>
      <w:r>
        <w:rPr>
          <w:b/>
          <w:sz w:val="28"/>
          <w:szCs w:val="28"/>
          <w:lang w:val="nl-NL"/>
        </w:rPr>
        <w:t>2.</w:t>
      </w:r>
      <w:r w:rsidR="00416884" w:rsidRPr="00EC7F77">
        <w:rPr>
          <w:b/>
          <w:sz w:val="28"/>
          <w:szCs w:val="28"/>
          <w:lang w:val="nl-NL"/>
        </w:rPr>
        <w:t>2.1. Tổ chuyên môn:</w:t>
      </w:r>
    </w:p>
    <w:p w:rsidR="00416884" w:rsidRDefault="00416884" w:rsidP="00416884">
      <w:pPr>
        <w:ind w:firstLine="720"/>
        <w:jc w:val="both"/>
        <w:rPr>
          <w:sz w:val="28"/>
          <w:szCs w:val="28"/>
          <w:lang w:val="nl-NL"/>
        </w:rPr>
      </w:pPr>
      <w:r w:rsidRPr="00EC7F77">
        <w:rPr>
          <w:sz w:val="28"/>
          <w:szCs w:val="28"/>
          <w:lang w:val="nl-NL"/>
        </w:rPr>
        <w:t xml:space="preserve"> - Chỉ đạo, kiểm tra việc lên kế hoạch, </w:t>
      </w:r>
      <w:r>
        <w:rPr>
          <w:sz w:val="28"/>
          <w:szCs w:val="28"/>
          <w:lang w:val="nl-NL"/>
        </w:rPr>
        <w:t xml:space="preserve">phê duyệt </w:t>
      </w:r>
      <w:r w:rsidRPr="00EC7F77">
        <w:rPr>
          <w:sz w:val="28"/>
          <w:szCs w:val="28"/>
          <w:lang w:val="nl-NL"/>
        </w:rPr>
        <w:t>chương trình bồi dưỡng học sinh giỏi của các bộ môn trong tổ.</w:t>
      </w:r>
    </w:p>
    <w:p w:rsidR="00416884" w:rsidRPr="00EC7F77" w:rsidRDefault="00416884" w:rsidP="00416884">
      <w:pPr>
        <w:jc w:val="both"/>
        <w:rPr>
          <w:sz w:val="28"/>
          <w:szCs w:val="28"/>
          <w:lang w:val="nl-NL"/>
        </w:rPr>
      </w:pPr>
      <w:r>
        <w:rPr>
          <w:sz w:val="28"/>
          <w:szCs w:val="28"/>
          <w:lang w:val="nl-NL"/>
        </w:rPr>
        <w:t xml:space="preserve"> </w:t>
      </w:r>
      <w:r>
        <w:rPr>
          <w:sz w:val="28"/>
          <w:szCs w:val="28"/>
          <w:lang w:val="nl-NL"/>
        </w:rPr>
        <w:tab/>
        <w:t xml:space="preserve"> - Tăng cường công tác giám sát, phối hợp với giáo viên bộ môn và giáo viên chủ nhiệm trong việc quản lý và giáo dục học sinh.</w:t>
      </w:r>
    </w:p>
    <w:p w:rsidR="00416884" w:rsidRPr="00EC7F77" w:rsidRDefault="00416884" w:rsidP="00416884">
      <w:pPr>
        <w:ind w:firstLine="720"/>
        <w:jc w:val="both"/>
        <w:rPr>
          <w:sz w:val="28"/>
          <w:szCs w:val="28"/>
          <w:lang w:val="nl-NL"/>
        </w:rPr>
      </w:pPr>
      <w:r w:rsidRPr="00EC7F77">
        <w:rPr>
          <w:sz w:val="28"/>
          <w:szCs w:val="28"/>
          <w:lang w:val="nl-NL"/>
        </w:rPr>
        <w:t xml:space="preserve"> - Tổ trưởng tổ chức trao đổi và thường xuyên rút kinh nghiệm theo từng bộ môn nhằm định hình những bài dạy cho phù hợp với từng loại bài và đối tượng. </w:t>
      </w:r>
    </w:p>
    <w:p w:rsidR="00416884" w:rsidRPr="00EC7F77" w:rsidRDefault="00416884" w:rsidP="00416884">
      <w:pPr>
        <w:ind w:firstLine="720"/>
        <w:jc w:val="both"/>
        <w:rPr>
          <w:sz w:val="28"/>
          <w:szCs w:val="28"/>
          <w:lang w:val="nl-NL"/>
        </w:rPr>
      </w:pPr>
      <w:r>
        <w:rPr>
          <w:sz w:val="28"/>
          <w:szCs w:val="28"/>
          <w:lang w:val="nl-NL"/>
        </w:rPr>
        <w:t xml:space="preserve"> </w:t>
      </w:r>
      <w:r w:rsidRPr="00EC7F77">
        <w:rPr>
          <w:sz w:val="28"/>
          <w:szCs w:val="28"/>
          <w:lang w:val="nl-NL"/>
        </w:rPr>
        <w:t>- Tổ trưởng</w:t>
      </w:r>
      <w:r w:rsidRPr="00EC7F77">
        <w:rPr>
          <w:sz w:val="28"/>
          <w:szCs w:val="28"/>
          <w:lang w:val="vi-VN"/>
        </w:rPr>
        <w:t xml:space="preserve"> </w:t>
      </w:r>
      <w:r w:rsidRPr="00EC7F77">
        <w:rPr>
          <w:sz w:val="28"/>
          <w:szCs w:val="28"/>
          <w:lang w:val="nl-NL"/>
        </w:rPr>
        <w:t>quản lý các thành viên của tổ thực hiện tốt các quy định của trường, ngành đề ra.</w:t>
      </w:r>
    </w:p>
    <w:p w:rsidR="00416884" w:rsidRPr="00EC7F77" w:rsidRDefault="00416884" w:rsidP="00416884">
      <w:pPr>
        <w:ind w:firstLine="720"/>
        <w:jc w:val="both"/>
        <w:rPr>
          <w:sz w:val="28"/>
          <w:szCs w:val="28"/>
          <w:lang w:val="nl-NL"/>
        </w:rPr>
      </w:pPr>
      <w:r>
        <w:rPr>
          <w:sz w:val="28"/>
          <w:szCs w:val="28"/>
          <w:lang w:val="nl-NL"/>
        </w:rPr>
        <w:t xml:space="preserve"> - </w:t>
      </w:r>
      <w:r w:rsidRPr="00EC7F77">
        <w:rPr>
          <w:sz w:val="28"/>
          <w:szCs w:val="28"/>
          <w:lang w:val="nl-NL"/>
        </w:rPr>
        <w:t>Tổ trưởng, tổ phó thường xuyên theo dõi và kiểm tra việc bồi dưỡng của các giáo viên trong tổ.</w:t>
      </w:r>
    </w:p>
    <w:p w:rsidR="00416884" w:rsidRPr="00EC7F77" w:rsidRDefault="004428DD" w:rsidP="004428DD">
      <w:pPr>
        <w:jc w:val="both"/>
        <w:rPr>
          <w:b/>
          <w:sz w:val="28"/>
          <w:szCs w:val="28"/>
          <w:lang w:val="nl-NL"/>
        </w:rPr>
      </w:pPr>
      <w:r w:rsidRPr="004428DD">
        <w:rPr>
          <w:b/>
          <w:sz w:val="28"/>
          <w:szCs w:val="28"/>
          <w:lang w:val="nl-NL"/>
        </w:rPr>
        <w:t>2.</w:t>
      </w:r>
      <w:r w:rsidR="00416884" w:rsidRPr="00EC7F77">
        <w:rPr>
          <w:b/>
          <w:sz w:val="28"/>
          <w:szCs w:val="28"/>
          <w:lang w:val="nl-NL"/>
        </w:rPr>
        <w:t>2.2. Giáo viên trực tiếp giảng dạy:</w:t>
      </w:r>
    </w:p>
    <w:p w:rsidR="00416884" w:rsidRPr="00EC7F77" w:rsidRDefault="00416884" w:rsidP="00416884">
      <w:pPr>
        <w:ind w:firstLine="720"/>
        <w:jc w:val="both"/>
        <w:rPr>
          <w:sz w:val="28"/>
          <w:szCs w:val="28"/>
          <w:lang w:val="nl-NL"/>
        </w:rPr>
      </w:pPr>
      <w:r w:rsidRPr="00EC7F77">
        <w:rPr>
          <w:sz w:val="28"/>
          <w:szCs w:val="28"/>
          <w:lang w:val="nl-NL"/>
        </w:rPr>
        <w:t>- Xây dựng chương trình dạy học cụ thể theo các chuyên đề phù hợp với nội chương trình hiện hành và phù hợp với đối tượng học sinh</w:t>
      </w:r>
      <w:r>
        <w:rPr>
          <w:sz w:val="28"/>
          <w:szCs w:val="28"/>
          <w:lang w:val="nl-NL"/>
        </w:rPr>
        <w:t xml:space="preserve"> trình Tổ chuyên môn, BGH Nhà trường phê duyệt</w:t>
      </w:r>
      <w:r w:rsidRPr="00EC7F77">
        <w:rPr>
          <w:sz w:val="28"/>
          <w:szCs w:val="28"/>
          <w:lang w:val="nl-NL"/>
        </w:rPr>
        <w:t xml:space="preserve">. </w:t>
      </w:r>
    </w:p>
    <w:p w:rsidR="00416884" w:rsidRPr="00EC7F77" w:rsidRDefault="00416884" w:rsidP="00416884">
      <w:pPr>
        <w:ind w:firstLine="720"/>
        <w:jc w:val="both"/>
        <w:rPr>
          <w:sz w:val="28"/>
          <w:szCs w:val="28"/>
          <w:lang w:val="nl-NL"/>
        </w:rPr>
      </w:pPr>
      <w:r w:rsidRPr="00EC7F77">
        <w:rPr>
          <w:sz w:val="28"/>
          <w:szCs w:val="28"/>
          <w:lang w:val="nl-NL"/>
        </w:rPr>
        <w:t>- Lập danh sách HS giỏi bộ môn và có sự theo dõi thường xuyên sự tiến bộ của học sinh qua các đợt khảo sát.</w:t>
      </w:r>
    </w:p>
    <w:p w:rsidR="00416884" w:rsidRPr="00EC7F77" w:rsidRDefault="00416884" w:rsidP="00416884">
      <w:pPr>
        <w:ind w:firstLine="720"/>
        <w:jc w:val="both"/>
        <w:rPr>
          <w:sz w:val="28"/>
          <w:szCs w:val="28"/>
          <w:lang w:val="nl-NL"/>
        </w:rPr>
      </w:pPr>
      <w:r w:rsidRPr="00EC7F77">
        <w:rPr>
          <w:sz w:val="28"/>
          <w:szCs w:val="28"/>
          <w:lang w:val="nl-NL"/>
        </w:rPr>
        <w:t>- Cần củng cố tốt và giúp học sinh nắm vững nội dung lí thuyết, rèn luyện kĩ năng tính toán cho học sinh. Thường xuyên kiểm tra đánh giá việc nắm kiến th</w:t>
      </w:r>
      <w:r w:rsidRPr="00EC7F77">
        <w:rPr>
          <w:sz w:val="28"/>
          <w:szCs w:val="28"/>
          <w:lang w:val="vi-VN"/>
        </w:rPr>
        <w:t>ứ</w:t>
      </w:r>
      <w:r w:rsidRPr="00EC7F77">
        <w:rPr>
          <w:sz w:val="28"/>
          <w:szCs w:val="28"/>
          <w:lang w:val="nl-NL"/>
        </w:rPr>
        <w:t>c của học sinh và mục tiêu cần đạt được.</w:t>
      </w:r>
    </w:p>
    <w:p w:rsidR="00416884" w:rsidRPr="00EC7F77" w:rsidRDefault="00416884" w:rsidP="00416884">
      <w:pPr>
        <w:ind w:firstLine="720"/>
        <w:jc w:val="both"/>
        <w:rPr>
          <w:sz w:val="28"/>
          <w:szCs w:val="28"/>
          <w:lang w:val="nl-NL"/>
        </w:rPr>
      </w:pPr>
      <w:r w:rsidRPr="00EC7F77">
        <w:rPr>
          <w:sz w:val="28"/>
          <w:szCs w:val="28"/>
          <w:lang w:val="nl-NL"/>
        </w:rPr>
        <w:t>- Sưu tầm tập đề thi của môn mình ít nhất trong 3 năm gần nhất của</w:t>
      </w:r>
      <w:r>
        <w:rPr>
          <w:sz w:val="28"/>
          <w:szCs w:val="28"/>
          <w:lang w:val="nl-NL"/>
        </w:rPr>
        <w:t xml:space="preserve"> kì thi học sinh giỏi cấp huyện, cấp tỉnh.</w:t>
      </w:r>
    </w:p>
    <w:p w:rsidR="00416884" w:rsidRPr="00EC7F77" w:rsidRDefault="00416884" w:rsidP="00416884">
      <w:pPr>
        <w:ind w:firstLine="720"/>
        <w:jc w:val="both"/>
        <w:rPr>
          <w:sz w:val="28"/>
          <w:szCs w:val="28"/>
          <w:lang w:val="nl-NL"/>
        </w:rPr>
      </w:pPr>
      <w:r w:rsidRPr="00EC7F77">
        <w:rPr>
          <w:sz w:val="28"/>
          <w:szCs w:val="28"/>
          <w:lang w:val="nl-NL"/>
        </w:rPr>
        <w:t>- Đánh giá đúng</w:t>
      </w:r>
      <w:r w:rsidRPr="00EC7F77">
        <w:rPr>
          <w:sz w:val="28"/>
          <w:szCs w:val="28"/>
          <w:lang w:val="vi-VN"/>
        </w:rPr>
        <w:t>,</w:t>
      </w:r>
      <w:r w:rsidRPr="00EC7F77">
        <w:rPr>
          <w:sz w:val="28"/>
          <w:szCs w:val="28"/>
          <w:lang w:val="nl-NL"/>
        </w:rPr>
        <w:t xml:space="preserve"> sát thực lực của từng học sinh để chọn đội tuyển chính thức tham gia dự thi .</w:t>
      </w:r>
    </w:p>
    <w:p w:rsidR="00416884" w:rsidRPr="00EC7F77" w:rsidRDefault="00416884" w:rsidP="00416884">
      <w:pPr>
        <w:ind w:firstLine="720"/>
        <w:jc w:val="both"/>
        <w:rPr>
          <w:sz w:val="28"/>
          <w:szCs w:val="28"/>
          <w:lang w:val="nl-NL"/>
        </w:rPr>
      </w:pPr>
      <w:r w:rsidRPr="00EC7F77">
        <w:rPr>
          <w:sz w:val="28"/>
          <w:szCs w:val="28"/>
          <w:lang w:val="nl-NL"/>
        </w:rPr>
        <w:t>- Thực hiện giảng dạy nghiêm túc theo thời khóa biểu.</w:t>
      </w:r>
    </w:p>
    <w:p w:rsidR="00416884" w:rsidRDefault="00416884" w:rsidP="00416884">
      <w:pPr>
        <w:ind w:firstLine="720"/>
        <w:jc w:val="both"/>
        <w:rPr>
          <w:sz w:val="28"/>
          <w:szCs w:val="28"/>
          <w:lang w:val="nl-NL"/>
        </w:rPr>
      </w:pPr>
      <w:r w:rsidRPr="00EC7F77">
        <w:rPr>
          <w:sz w:val="28"/>
          <w:szCs w:val="28"/>
          <w:lang w:val="nl-NL"/>
        </w:rPr>
        <w:t>- Nâng cao tinh thần tự giác, trách nhiệm trong công tác bồi dưỡng cho học sinh.</w:t>
      </w:r>
    </w:p>
    <w:p w:rsidR="00416884" w:rsidRPr="00EC7F77" w:rsidRDefault="00416884" w:rsidP="00416884">
      <w:pPr>
        <w:ind w:firstLine="720"/>
        <w:jc w:val="both"/>
        <w:rPr>
          <w:sz w:val="28"/>
          <w:szCs w:val="28"/>
          <w:lang w:val="nl-NL"/>
        </w:rPr>
      </w:pPr>
      <w:r>
        <w:rPr>
          <w:sz w:val="28"/>
          <w:szCs w:val="28"/>
          <w:lang w:val="nl-NL"/>
        </w:rPr>
        <w:t>- Gần gũi, giúp đỡ tận tình học sinh và xây dựng thái độ tích cực trong công tác bồi dưỡng cho học sinh.</w:t>
      </w:r>
    </w:p>
    <w:p w:rsidR="00416884" w:rsidRPr="00EC7F77" w:rsidRDefault="004428DD" w:rsidP="004428DD">
      <w:pPr>
        <w:jc w:val="both"/>
        <w:rPr>
          <w:sz w:val="28"/>
          <w:szCs w:val="28"/>
          <w:lang w:val="nl-NL"/>
        </w:rPr>
      </w:pPr>
      <w:r>
        <w:rPr>
          <w:b/>
          <w:sz w:val="28"/>
          <w:szCs w:val="28"/>
          <w:lang w:val="nl-NL"/>
        </w:rPr>
        <w:t>2.</w:t>
      </w:r>
      <w:r w:rsidR="00416884" w:rsidRPr="00EC7F77">
        <w:rPr>
          <w:b/>
          <w:sz w:val="28"/>
          <w:szCs w:val="28"/>
          <w:lang w:val="nl-NL"/>
        </w:rPr>
        <w:t>2.3. Các lực lượng hỗ trợ dạy học:</w:t>
      </w:r>
    </w:p>
    <w:p w:rsidR="00416884" w:rsidRPr="00EC7F77" w:rsidRDefault="00416884" w:rsidP="00416884">
      <w:pPr>
        <w:ind w:firstLine="720"/>
        <w:jc w:val="both"/>
        <w:rPr>
          <w:b/>
          <w:i/>
          <w:sz w:val="28"/>
          <w:szCs w:val="28"/>
          <w:lang w:val="nl-NL"/>
        </w:rPr>
      </w:pPr>
      <w:r w:rsidRPr="00EC7F77">
        <w:rPr>
          <w:b/>
          <w:i/>
          <w:sz w:val="28"/>
          <w:szCs w:val="28"/>
          <w:lang w:val="nl-NL"/>
        </w:rPr>
        <w:t>*</w:t>
      </w:r>
      <w:r w:rsidRPr="00EC7F77">
        <w:rPr>
          <w:b/>
          <w:i/>
          <w:sz w:val="28"/>
          <w:szCs w:val="28"/>
          <w:lang w:val="vi-VN"/>
        </w:rPr>
        <w:t xml:space="preserve"> </w:t>
      </w:r>
      <w:r w:rsidRPr="00EC7F77">
        <w:rPr>
          <w:b/>
          <w:i/>
          <w:sz w:val="28"/>
          <w:szCs w:val="28"/>
          <w:lang w:val="nl-NL"/>
        </w:rPr>
        <w:t xml:space="preserve"> Đối với giáo viên chủ nhiệm lớp:</w:t>
      </w:r>
    </w:p>
    <w:p w:rsidR="00416884" w:rsidRPr="00EC7F77" w:rsidRDefault="00416884" w:rsidP="00416884">
      <w:pPr>
        <w:ind w:firstLine="720"/>
        <w:jc w:val="both"/>
        <w:rPr>
          <w:sz w:val="28"/>
          <w:szCs w:val="28"/>
          <w:lang w:val="nl-NL"/>
        </w:rPr>
      </w:pPr>
      <w:r w:rsidRPr="00EC7F77">
        <w:rPr>
          <w:sz w:val="28"/>
          <w:szCs w:val="28"/>
          <w:lang w:val="nl-NL"/>
        </w:rPr>
        <w:t>- Phối hợp chặt chẽ với giáo viên bộ môn trong công tác tuyển chọn học sinh tham gia bồi dưỡng học sinh giỏi ở từng môn.</w:t>
      </w:r>
    </w:p>
    <w:p w:rsidR="00416884" w:rsidRPr="00EC7F77" w:rsidRDefault="00416884" w:rsidP="00416884">
      <w:pPr>
        <w:ind w:firstLine="720"/>
        <w:jc w:val="both"/>
        <w:rPr>
          <w:sz w:val="28"/>
          <w:szCs w:val="28"/>
          <w:lang w:val="nl-NL"/>
        </w:rPr>
      </w:pPr>
      <w:r w:rsidRPr="00EC7F77">
        <w:rPr>
          <w:sz w:val="28"/>
          <w:szCs w:val="28"/>
          <w:lang w:val="nl-NL"/>
        </w:rPr>
        <w:t>- Giáo viên chủ nhiệm lớp liên hệ chặt ch</w:t>
      </w:r>
      <w:r w:rsidRPr="00EC7F77">
        <w:rPr>
          <w:sz w:val="28"/>
          <w:szCs w:val="28"/>
          <w:lang w:val="vi-VN"/>
        </w:rPr>
        <w:t>ẽ</w:t>
      </w:r>
      <w:r w:rsidRPr="00EC7F77">
        <w:rPr>
          <w:sz w:val="28"/>
          <w:szCs w:val="28"/>
          <w:lang w:val="nl-NL"/>
        </w:rPr>
        <w:t xml:space="preserve"> với giáo viên bộ môn nắm bắt tình hình học tập của học sinh đồng thời báo cáo kết quả học tập kịp thời với phụ huynh.</w:t>
      </w:r>
    </w:p>
    <w:p w:rsidR="00416884" w:rsidRDefault="00416884" w:rsidP="00416884">
      <w:pPr>
        <w:ind w:firstLine="720"/>
        <w:jc w:val="both"/>
        <w:rPr>
          <w:b/>
          <w:i/>
          <w:sz w:val="28"/>
          <w:szCs w:val="28"/>
          <w:lang w:val="nl-NL"/>
        </w:rPr>
      </w:pPr>
      <w:r w:rsidRPr="00EC7F77">
        <w:rPr>
          <w:b/>
          <w:i/>
          <w:sz w:val="28"/>
          <w:szCs w:val="28"/>
          <w:lang w:val="nl-NL"/>
        </w:rPr>
        <w:t>* Đối với phụ huynh học sinh:</w:t>
      </w:r>
    </w:p>
    <w:p w:rsidR="00416884" w:rsidRPr="006F4D4F" w:rsidRDefault="00416884" w:rsidP="00416884">
      <w:pPr>
        <w:ind w:firstLine="720"/>
        <w:jc w:val="both"/>
        <w:rPr>
          <w:sz w:val="28"/>
          <w:szCs w:val="28"/>
          <w:lang w:val="nl-NL"/>
        </w:rPr>
      </w:pPr>
      <w:r>
        <w:rPr>
          <w:b/>
          <w:i/>
          <w:sz w:val="28"/>
          <w:szCs w:val="28"/>
          <w:lang w:val="nl-NL"/>
        </w:rPr>
        <w:lastRenderedPageBreak/>
        <w:softHyphen/>
      </w:r>
      <w:r w:rsidRPr="006F4D4F">
        <w:rPr>
          <w:sz w:val="28"/>
          <w:szCs w:val="28"/>
          <w:lang w:val="nl-NL"/>
        </w:rPr>
        <w:t>-</w:t>
      </w:r>
      <w:r>
        <w:rPr>
          <w:b/>
          <w:sz w:val="28"/>
          <w:szCs w:val="28"/>
          <w:lang w:val="nl-NL"/>
        </w:rPr>
        <w:t xml:space="preserve"> </w:t>
      </w:r>
      <w:r w:rsidRPr="006F4D4F">
        <w:rPr>
          <w:sz w:val="28"/>
          <w:szCs w:val="28"/>
          <w:lang w:val="nl-NL"/>
        </w:rPr>
        <w:t>Nâng cao nhận thức về ý nghĩa, tầm quan trọng của công tác bồi dưỡng học sinh giỏi</w:t>
      </w:r>
      <w:r>
        <w:rPr>
          <w:b/>
          <w:sz w:val="28"/>
          <w:szCs w:val="28"/>
          <w:lang w:val="nl-NL"/>
        </w:rPr>
        <w:t xml:space="preserve">. </w:t>
      </w:r>
    </w:p>
    <w:p w:rsidR="00416884" w:rsidRPr="00EC7F77" w:rsidRDefault="00416884" w:rsidP="00416884">
      <w:pPr>
        <w:ind w:firstLine="720"/>
        <w:jc w:val="both"/>
        <w:rPr>
          <w:sz w:val="28"/>
          <w:szCs w:val="28"/>
          <w:lang w:val="nl-NL"/>
        </w:rPr>
      </w:pPr>
      <w:r w:rsidRPr="00EC7F77">
        <w:rPr>
          <w:sz w:val="28"/>
          <w:szCs w:val="28"/>
          <w:lang w:val="nl-NL"/>
        </w:rPr>
        <w:t>- Quan tâm đến việc học tập ở nhà của học sinh, tạo điều kiện cho học sinh ở trường.</w:t>
      </w:r>
    </w:p>
    <w:p w:rsidR="00416884" w:rsidRPr="00EC7F77" w:rsidRDefault="00416884" w:rsidP="00416884">
      <w:pPr>
        <w:ind w:firstLine="720"/>
        <w:jc w:val="both"/>
        <w:rPr>
          <w:sz w:val="28"/>
          <w:szCs w:val="28"/>
          <w:lang w:val="vi-VN"/>
        </w:rPr>
      </w:pPr>
      <w:r w:rsidRPr="00EC7F77">
        <w:rPr>
          <w:sz w:val="28"/>
          <w:szCs w:val="28"/>
          <w:lang w:val="nl-NL"/>
        </w:rPr>
        <w:t>- Phối hợp tốt với giáo viên chủ nhiệm, giáo viên bộ môn trong việc nắm bắt tình hình của học sinh.</w:t>
      </w:r>
    </w:p>
    <w:p w:rsidR="00416884" w:rsidRPr="004428DD" w:rsidRDefault="004428DD" w:rsidP="004428DD">
      <w:pPr>
        <w:jc w:val="both"/>
        <w:rPr>
          <w:b/>
          <w:sz w:val="28"/>
          <w:szCs w:val="28"/>
          <w:lang w:val="nl-NL"/>
        </w:rPr>
      </w:pPr>
      <w:r>
        <w:rPr>
          <w:b/>
          <w:sz w:val="28"/>
          <w:szCs w:val="28"/>
          <w:lang w:val="nl-NL"/>
        </w:rPr>
        <w:t>3. Tổ chức</w:t>
      </w:r>
      <w:r w:rsidR="00416884" w:rsidRPr="004428DD">
        <w:rPr>
          <w:b/>
          <w:sz w:val="28"/>
          <w:szCs w:val="28"/>
          <w:lang w:val="nl-NL"/>
        </w:rPr>
        <w:t xml:space="preserve"> thực hiện:</w:t>
      </w:r>
    </w:p>
    <w:p w:rsidR="00416884" w:rsidRPr="00EC7F77" w:rsidRDefault="00416884" w:rsidP="00416884">
      <w:pPr>
        <w:ind w:firstLine="570"/>
        <w:jc w:val="both"/>
        <w:rPr>
          <w:sz w:val="28"/>
          <w:szCs w:val="28"/>
          <w:lang w:val="nl-NL"/>
        </w:rPr>
      </w:pPr>
      <w:r>
        <w:rPr>
          <w:sz w:val="28"/>
          <w:szCs w:val="28"/>
          <w:lang w:val="nl-NL"/>
        </w:rPr>
        <w:t xml:space="preserve"> </w:t>
      </w:r>
      <w:r w:rsidRPr="00EC7F77">
        <w:rPr>
          <w:sz w:val="28"/>
          <w:szCs w:val="28"/>
          <w:lang w:val="nl-NL"/>
        </w:rPr>
        <w:t>-</w:t>
      </w:r>
      <w:r w:rsidRPr="00EC7F77">
        <w:rPr>
          <w:b/>
          <w:sz w:val="28"/>
          <w:szCs w:val="28"/>
          <w:lang w:val="nl-NL"/>
        </w:rPr>
        <w:t xml:space="preserve"> </w:t>
      </w:r>
      <w:r w:rsidRPr="00EC7F77">
        <w:rPr>
          <w:sz w:val="28"/>
          <w:szCs w:val="28"/>
          <w:lang w:val="nl-NL"/>
        </w:rPr>
        <w:t>Phân công cho từng giáo viên phụ trách bồi dưỡng cụ thể từng khối lớp và có kế hoạch giảng dạy trong từng tuần.</w:t>
      </w:r>
    </w:p>
    <w:p w:rsidR="00416884" w:rsidRPr="00EC7F77" w:rsidRDefault="00416884" w:rsidP="00416884">
      <w:pPr>
        <w:ind w:firstLine="570"/>
        <w:jc w:val="both"/>
        <w:rPr>
          <w:sz w:val="28"/>
          <w:szCs w:val="28"/>
          <w:lang w:val="nl-NL"/>
        </w:rPr>
      </w:pPr>
      <w:r>
        <w:rPr>
          <w:sz w:val="28"/>
          <w:szCs w:val="28"/>
          <w:lang w:val="nl-NL"/>
        </w:rPr>
        <w:t xml:space="preserve"> - </w:t>
      </w:r>
      <w:r w:rsidRPr="00EC7F77">
        <w:rPr>
          <w:sz w:val="28"/>
          <w:szCs w:val="28"/>
          <w:lang w:val="nl-NL"/>
        </w:rPr>
        <w:t>GV phụ trách bồi dưỡng lên chương trình kế hoạch và nội dung bồi dưỡng phù hợp với nội dung, chương trình và trình độ nhận thức của học sinh được tổ chuyên môn và chuyên môn nhà trường duyệt trước khi đưa vào giảng dạy.</w:t>
      </w:r>
    </w:p>
    <w:p w:rsidR="00416884" w:rsidRPr="00EC7F77" w:rsidRDefault="00416884" w:rsidP="00416884">
      <w:pPr>
        <w:ind w:firstLine="720"/>
        <w:jc w:val="both"/>
        <w:rPr>
          <w:sz w:val="28"/>
          <w:szCs w:val="28"/>
          <w:lang w:val="nl-NL"/>
        </w:rPr>
      </w:pPr>
      <w:r w:rsidRPr="00EC7F77">
        <w:rPr>
          <w:sz w:val="28"/>
          <w:szCs w:val="28"/>
          <w:lang w:val="nl-NL"/>
        </w:rPr>
        <w:t>- Giao cho từng giáo viên bồi dưỡng lồng ghép vào các tiết dạy hàng ngày cụ thể:</w:t>
      </w:r>
    </w:p>
    <w:p w:rsidR="00416884" w:rsidRPr="00EC7F77" w:rsidRDefault="00416884" w:rsidP="00416884">
      <w:pPr>
        <w:ind w:firstLine="720"/>
        <w:jc w:val="both"/>
        <w:rPr>
          <w:sz w:val="28"/>
          <w:szCs w:val="28"/>
          <w:lang w:val="nl-NL"/>
        </w:rPr>
      </w:pPr>
      <w:r w:rsidRPr="00EC7F77">
        <w:rPr>
          <w:sz w:val="28"/>
          <w:szCs w:val="28"/>
          <w:lang w:val="nl-NL"/>
        </w:rPr>
        <w:t>+ Mỗi tiết dạy giáo viên cần quan tâm tới từng học sinh. Bước đầu dạy đúng yêu cầu, chuẩn kiến thức kĩ năng cho học sinh, áp dụng các phương pháp và hình thức dạy học phù hợp với đối tượng học sinh. Việc ra bài tập, sắp xếp câu hỏi đối tượng học sinh khá, giỏi phải được nâng cao kiến thức hơn so với học sinh trung bình và học sinh yếu.</w:t>
      </w:r>
    </w:p>
    <w:p w:rsidR="00416884" w:rsidRPr="00EC7F77" w:rsidRDefault="00416884" w:rsidP="00416884">
      <w:pPr>
        <w:ind w:firstLine="720"/>
        <w:jc w:val="both"/>
        <w:rPr>
          <w:sz w:val="28"/>
          <w:szCs w:val="28"/>
          <w:lang w:val="vi-VN"/>
        </w:rPr>
      </w:pPr>
      <w:r w:rsidRPr="00EC7F77">
        <w:rPr>
          <w:sz w:val="28"/>
          <w:szCs w:val="28"/>
          <w:lang w:val="nl-NL"/>
        </w:rPr>
        <w:t>- Hướng dẫn cho học sinh cách đọc sách tham khảo,</w:t>
      </w:r>
      <w:r w:rsidRPr="00EC7F77">
        <w:rPr>
          <w:sz w:val="28"/>
          <w:szCs w:val="28"/>
          <w:lang w:val="vi-VN"/>
        </w:rPr>
        <w:t xml:space="preserve"> </w:t>
      </w:r>
      <w:r w:rsidRPr="00EC7F77">
        <w:rPr>
          <w:sz w:val="28"/>
          <w:szCs w:val="28"/>
          <w:lang w:val="nl-NL"/>
        </w:rPr>
        <w:t>sách bài tập, tra cứu thông tin trên internet</w:t>
      </w:r>
      <w:r w:rsidRPr="00EC7F77">
        <w:rPr>
          <w:sz w:val="28"/>
          <w:szCs w:val="28"/>
          <w:lang w:val="vi-VN"/>
        </w:rPr>
        <w:t>.</w:t>
      </w:r>
    </w:p>
    <w:p w:rsidR="00416884" w:rsidRPr="00EC7F77" w:rsidRDefault="00416884" w:rsidP="00416884">
      <w:pPr>
        <w:ind w:firstLine="720"/>
        <w:jc w:val="both"/>
        <w:rPr>
          <w:sz w:val="28"/>
          <w:szCs w:val="28"/>
          <w:lang w:val="nl-NL"/>
        </w:rPr>
      </w:pPr>
      <w:r w:rsidRPr="00EC7F77">
        <w:rPr>
          <w:sz w:val="28"/>
          <w:szCs w:val="28"/>
          <w:lang w:val="nl-NL"/>
        </w:rPr>
        <w:t>- Chú trọng việc chấm chữa bài cho học sinh sau khi giao về nhà.</w:t>
      </w:r>
    </w:p>
    <w:p w:rsidR="00416884" w:rsidRPr="00EC7F77" w:rsidRDefault="00416884" w:rsidP="00416884">
      <w:pPr>
        <w:ind w:firstLine="720"/>
        <w:jc w:val="both"/>
        <w:rPr>
          <w:sz w:val="28"/>
          <w:szCs w:val="28"/>
          <w:lang w:val="nl-NL"/>
        </w:rPr>
      </w:pPr>
      <w:r w:rsidRPr="00EC7F77">
        <w:rPr>
          <w:sz w:val="28"/>
          <w:szCs w:val="28"/>
          <w:lang w:val="nl-NL"/>
        </w:rPr>
        <w:t>- Phát hiện và quan tâm đặc biệt đến những học sinh điều kiện gia đình còn khó khăn, phức tạp nhưng đã vượt khó để vươn lên trở thành học sinh khá, giỏi giúp đỡ động viên các em kịp thời.</w:t>
      </w:r>
    </w:p>
    <w:p w:rsidR="00416884" w:rsidRPr="00EC7F77" w:rsidRDefault="00416884" w:rsidP="00416884">
      <w:pPr>
        <w:ind w:firstLine="720"/>
        <w:jc w:val="both"/>
        <w:rPr>
          <w:sz w:val="28"/>
          <w:szCs w:val="28"/>
          <w:lang w:val="nl-NL"/>
        </w:rPr>
      </w:pPr>
      <w:r w:rsidRPr="00EC7F77">
        <w:rPr>
          <w:sz w:val="28"/>
          <w:szCs w:val="28"/>
          <w:lang w:val="nl-NL"/>
        </w:rPr>
        <w:t xml:space="preserve">- Tổ </w:t>
      </w:r>
      <w:r>
        <w:rPr>
          <w:sz w:val="28"/>
          <w:szCs w:val="28"/>
          <w:lang w:val="nl-NL"/>
        </w:rPr>
        <w:t xml:space="preserve">chuyên môn </w:t>
      </w:r>
      <w:r w:rsidRPr="00EC7F77">
        <w:rPr>
          <w:sz w:val="28"/>
          <w:szCs w:val="28"/>
          <w:lang w:val="nl-NL"/>
        </w:rPr>
        <w:t>có kế hoạch tổ chức các chuyên đề đổi mới phương pháp dạy học, đưa ra  các biện pháp bồi dưỡng học sinh giỏi giúp các em có kỹ năng giải các dạng toán học.</w:t>
      </w:r>
    </w:p>
    <w:p w:rsidR="00416884" w:rsidRPr="00EC7F77" w:rsidRDefault="00416884" w:rsidP="00416884">
      <w:pPr>
        <w:ind w:firstLine="720"/>
        <w:jc w:val="both"/>
        <w:rPr>
          <w:sz w:val="28"/>
          <w:szCs w:val="28"/>
          <w:lang w:val="nl-NL"/>
        </w:rPr>
      </w:pPr>
      <w:r w:rsidRPr="00EC7F77">
        <w:rPr>
          <w:sz w:val="28"/>
          <w:szCs w:val="28"/>
          <w:lang w:val="nl-NL"/>
        </w:rPr>
        <w:t>- Thường xuyên tổ chức khảo sát để đánh giá tình hình học tập của học sinh và kết quả quá trình giảng dạy của giáo viên nhằm rút kinh nghiệm và có sự thay đổi phương pháp dạy học phù hợp.</w:t>
      </w:r>
    </w:p>
    <w:p w:rsidR="00416884" w:rsidRPr="00EC7F77" w:rsidRDefault="00416884" w:rsidP="00416884">
      <w:pPr>
        <w:jc w:val="both"/>
        <w:rPr>
          <w:sz w:val="28"/>
          <w:szCs w:val="28"/>
          <w:lang w:val="nl-NL"/>
        </w:rPr>
      </w:pPr>
      <w:r w:rsidRPr="00EC7F77">
        <w:rPr>
          <w:sz w:val="28"/>
          <w:szCs w:val="28"/>
          <w:lang w:val="nl-NL"/>
        </w:rPr>
        <w:t xml:space="preserve">  </w:t>
      </w:r>
    </w:p>
    <w:p w:rsidR="00416884" w:rsidRPr="004428DD" w:rsidRDefault="00416884" w:rsidP="00416884">
      <w:pPr>
        <w:ind w:firstLine="720"/>
        <w:jc w:val="both"/>
        <w:rPr>
          <w:sz w:val="28"/>
          <w:szCs w:val="28"/>
        </w:rPr>
      </w:pPr>
      <w:r>
        <w:rPr>
          <w:sz w:val="28"/>
          <w:szCs w:val="28"/>
          <w:lang w:val="nl-NL"/>
        </w:rPr>
        <w:t xml:space="preserve"> </w:t>
      </w:r>
      <w:r w:rsidRPr="004428DD">
        <w:rPr>
          <w:sz w:val="28"/>
          <w:szCs w:val="28"/>
          <w:lang w:val="nl-NL"/>
        </w:rPr>
        <w:t xml:space="preserve">Trên đây là kế hoạch bồi dưỡng học sinh giỏi của tổ KHTN năm học </w:t>
      </w:r>
      <w:r w:rsidR="00917D44" w:rsidRPr="00EC7F77">
        <w:rPr>
          <w:sz w:val="28"/>
          <w:szCs w:val="28"/>
          <w:lang w:val="nl-NL"/>
        </w:rPr>
        <w:t>20</w:t>
      </w:r>
      <w:r w:rsidR="00917D44">
        <w:rPr>
          <w:sz w:val="28"/>
          <w:szCs w:val="28"/>
          <w:lang w:val="nl-NL"/>
        </w:rPr>
        <w:t>2</w:t>
      </w:r>
      <w:r w:rsidR="00516B83">
        <w:rPr>
          <w:sz w:val="28"/>
          <w:szCs w:val="28"/>
          <w:lang w:val="nl-NL"/>
        </w:rPr>
        <w:t>2</w:t>
      </w:r>
      <w:r w:rsidR="00917D44" w:rsidRPr="00EC7F77">
        <w:rPr>
          <w:sz w:val="28"/>
          <w:szCs w:val="28"/>
          <w:lang w:val="nl-NL"/>
        </w:rPr>
        <w:t xml:space="preserve"> - 20</w:t>
      </w:r>
      <w:r w:rsidR="00917D44">
        <w:rPr>
          <w:sz w:val="28"/>
          <w:szCs w:val="28"/>
          <w:lang w:val="nl-NL"/>
        </w:rPr>
        <w:t>2</w:t>
      </w:r>
      <w:r w:rsidR="00516B83">
        <w:rPr>
          <w:sz w:val="28"/>
          <w:szCs w:val="28"/>
          <w:lang w:val="nl-NL"/>
        </w:rPr>
        <w:t>3</w:t>
      </w:r>
      <w:r w:rsidRPr="004428DD">
        <w:rPr>
          <w:sz w:val="28"/>
          <w:szCs w:val="28"/>
          <w:lang w:val="nl-NL"/>
        </w:rPr>
        <w:t xml:space="preserve">. </w:t>
      </w:r>
      <w:r w:rsidRPr="004428DD">
        <w:rPr>
          <w:sz w:val="28"/>
          <w:szCs w:val="28"/>
          <w:lang w:val="vi-VN"/>
        </w:rPr>
        <w:t xml:space="preserve">Đề nghị </w:t>
      </w:r>
      <w:r w:rsidRPr="004428DD">
        <w:rPr>
          <w:sz w:val="28"/>
          <w:szCs w:val="28"/>
        </w:rPr>
        <w:t>các đồng chí tổ viên triển khai thực hiện nghiêm túc./.</w:t>
      </w:r>
    </w:p>
    <w:p w:rsidR="00416884" w:rsidRDefault="00416884" w:rsidP="00416884">
      <w:pPr>
        <w:jc w:val="both"/>
        <w:rPr>
          <w:sz w:val="28"/>
          <w:szCs w:val="28"/>
          <w:lang w:val="nl-NL"/>
        </w:rPr>
      </w:pPr>
      <w:r w:rsidRPr="00075815">
        <w:rPr>
          <w:sz w:val="28"/>
          <w:szCs w:val="28"/>
          <w:lang w:val="nl-NL"/>
        </w:rPr>
        <w:t xml:space="preserve">                                                                 </w:t>
      </w:r>
    </w:p>
    <w:tbl>
      <w:tblPr>
        <w:tblW w:w="4568" w:type="pct"/>
        <w:jc w:val="center"/>
        <w:tblInd w:w="-119" w:type="dxa"/>
        <w:tblCellMar>
          <w:top w:w="15" w:type="dxa"/>
          <w:left w:w="15" w:type="dxa"/>
          <w:bottom w:w="15" w:type="dxa"/>
          <w:right w:w="15" w:type="dxa"/>
        </w:tblCellMar>
        <w:tblLook w:val="00A0" w:firstRow="1" w:lastRow="0" w:firstColumn="1" w:lastColumn="0" w:noHBand="0" w:noVBand="0"/>
      </w:tblPr>
      <w:tblGrid>
        <w:gridCol w:w="8288"/>
      </w:tblGrid>
      <w:tr w:rsidR="00416884" w:rsidRPr="00BF0F9B" w:rsidTr="00FE08A9">
        <w:trPr>
          <w:jc w:val="center"/>
        </w:trPr>
        <w:tc>
          <w:tcPr>
            <w:tcW w:w="5000" w:type="pct"/>
            <w:shd w:val="clear" w:color="auto" w:fill="FFFFFF"/>
            <w:tcMar>
              <w:top w:w="0" w:type="dxa"/>
              <w:left w:w="0" w:type="dxa"/>
              <w:bottom w:w="0" w:type="dxa"/>
              <w:right w:w="0" w:type="dxa"/>
            </w:tcMar>
            <w:vAlign w:val="center"/>
          </w:tcPr>
          <w:p w:rsidR="00416884" w:rsidRPr="00EC7F77" w:rsidRDefault="00416884" w:rsidP="00FE08A9">
            <w:pPr>
              <w:spacing w:line="166" w:lineRule="atLeast"/>
              <w:rPr>
                <w:lang w:val="nl-NL"/>
              </w:rPr>
            </w:pPr>
            <w:r w:rsidRPr="00EC7F77">
              <w:rPr>
                <w:b/>
                <w:bCs/>
                <w:lang w:val="nl-NL"/>
              </w:rPr>
              <w:t xml:space="preserve">Nơi nhận: </w:t>
            </w:r>
            <w:r>
              <w:rPr>
                <w:b/>
                <w:bCs/>
                <w:lang w:val="nl-NL"/>
              </w:rPr>
              <w:t xml:space="preserve">                                                              </w:t>
            </w:r>
            <w:r w:rsidRPr="00352CD0">
              <w:rPr>
                <w:b/>
                <w:bCs/>
                <w:sz w:val="28"/>
                <w:szCs w:val="28"/>
                <w:lang w:val="nl-NL"/>
              </w:rPr>
              <w:t>Tổ trưởng chuyên môn</w:t>
            </w:r>
          </w:p>
        </w:tc>
      </w:tr>
      <w:tr w:rsidR="00416884" w:rsidRPr="00BF0F9B" w:rsidTr="00FE08A9">
        <w:trPr>
          <w:jc w:val="center"/>
        </w:trPr>
        <w:tc>
          <w:tcPr>
            <w:tcW w:w="5000" w:type="pct"/>
            <w:shd w:val="clear" w:color="auto" w:fill="FFFFFF"/>
            <w:tcMar>
              <w:top w:w="0" w:type="dxa"/>
              <w:left w:w="0" w:type="dxa"/>
              <w:bottom w:w="0" w:type="dxa"/>
              <w:right w:w="0" w:type="dxa"/>
            </w:tcMar>
            <w:vAlign w:val="center"/>
          </w:tcPr>
          <w:p w:rsidR="00416884" w:rsidRDefault="00416884" w:rsidP="00FE08A9">
            <w:pPr>
              <w:spacing w:line="166" w:lineRule="atLeast"/>
              <w:rPr>
                <w:i/>
                <w:lang w:val="nl-NL"/>
              </w:rPr>
            </w:pPr>
            <w:r w:rsidRPr="004428DD">
              <w:rPr>
                <w:i/>
                <w:lang w:val="vi-VN"/>
              </w:rPr>
              <w:t xml:space="preserve">- </w:t>
            </w:r>
            <w:r w:rsidRPr="004428DD">
              <w:rPr>
                <w:i/>
                <w:lang w:val="nl-NL"/>
              </w:rPr>
              <w:t>BGH</w:t>
            </w:r>
            <w:r w:rsidR="004428DD">
              <w:rPr>
                <w:i/>
                <w:lang w:val="nl-NL"/>
              </w:rPr>
              <w:t xml:space="preserve"> (để b/cáo);</w:t>
            </w:r>
          </w:p>
          <w:p w:rsidR="004428DD" w:rsidRPr="004428DD" w:rsidRDefault="004428DD" w:rsidP="00FE08A9">
            <w:pPr>
              <w:spacing w:line="166" w:lineRule="atLeast"/>
              <w:rPr>
                <w:i/>
              </w:rPr>
            </w:pPr>
            <w:r>
              <w:rPr>
                <w:i/>
                <w:lang w:val="vi-VN"/>
              </w:rPr>
              <w:t xml:space="preserve">- </w:t>
            </w:r>
            <w:r>
              <w:rPr>
                <w:i/>
              </w:rPr>
              <w:t>T</w:t>
            </w:r>
            <w:r w:rsidRPr="004428DD">
              <w:rPr>
                <w:i/>
                <w:lang w:val="vi-VN"/>
              </w:rPr>
              <w:t>ổ viên</w:t>
            </w:r>
            <w:r>
              <w:rPr>
                <w:i/>
              </w:rPr>
              <w:t xml:space="preserve"> (để t/hiện);</w:t>
            </w:r>
          </w:p>
          <w:p w:rsidR="00416884" w:rsidRPr="004428DD" w:rsidRDefault="00416884" w:rsidP="00FE08A9">
            <w:pPr>
              <w:spacing w:line="166" w:lineRule="atLeast"/>
              <w:rPr>
                <w:i/>
              </w:rPr>
            </w:pPr>
            <w:r w:rsidRPr="004428DD">
              <w:rPr>
                <w:i/>
                <w:lang w:val="nl-NL"/>
              </w:rPr>
              <w:t>- Lưu: Tổ KHTN</w:t>
            </w:r>
            <w:r w:rsidRPr="004428DD">
              <w:rPr>
                <w:i/>
                <w:lang w:val="vi-VN"/>
              </w:rPr>
              <w:t>,</w:t>
            </w:r>
          </w:p>
        </w:tc>
      </w:tr>
      <w:tr w:rsidR="00416884" w:rsidRPr="00BF0F9B" w:rsidTr="00FE08A9">
        <w:trPr>
          <w:jc w:val="center"/>
        </w:trPr>
        <w:tc>
          <w:tcPr>
            <w:tcW w:w="5000" w:type="pct"/>
            <w:shd w:val="clear" w:color="auto" w:fill="FFFFFF"/>
            <w:tcMar>
              <w:top w:w="0" w:type="dxa"/>
              <w:left w:w="0" w:type="dxa"/>
              <w:bottom w:w="0" w:type="dxa"/>
              <w:right w:w="0" w:type="dxa"/>
            </w:tcMar>
            <w:vAlign w:val="center"/>
          </w:tcPr>
          <w:p w:rsidR="00416884" w:rsidRPr="00EC7F77" w:rsidRDefault="00416884" w:rsidP="00FE08A9">
            <w:pPr>
              <w:rPr>
                <w:b/>
                <w:sz w:val="28"/>
                <w:szCs w:val="28"/>
                <w:lang w:val="nl-NL"/>
              </w:rPr>
            </w:pPr>
            <w:r>
              <w:rPr>
                <w:b/>
                <w:sz w:val="28"/>
                <w:szCs w:val="28"/>
                <w:lang w:val="nl-NL"/>
              </w:rPr>
              <w:t xml:space="preserve">                                                                           </w:t>
            </w:r>
          </w:p>
          <w:p w:rsidR="00416884" w:rsidRPr="00BD4830" w:rsidRDefault="00416884" w:rsidP="00FE08A9">
            <w:pPr>
              <w:spacing w:line="166" w:lineRule="atLeast"/>
              <w:rPr>
                <w:lang w:val="vi-VN"/>
              </w:rPr>
            </w:pPr>
          </w:p>
        </w:tc>
      </w:tr>
    </w:tbl>
    <w:p w:rsidR="00416884" w:rsidRPr="00FE4738" w:rsidRDefault="00416884" w:rsidP="00416884">
      <w:pPr>
        <w:ind w:left="2880" w:firstLine="720"/>
        <w:rPr>
          <w:b/>
          <w:sz w:val="28"/>
          <w:szCs w:val="28"/>
          <w:lang w:val="nl-NL"/>
        </w:rPr>
      </w:pPr>
      <w:r>
        <w:rPr>
          <w:b/>
          <w:sz w:val="28"/>
          <w:szCs w:val="28"/>
          <w:lang w:val="vi-VN"/>
        </w:rPr>
        <w:t>HIỆU TRƯỞNG</w:t>
      </w:r>
      <w:r w:rsidRPr="008B49A5">
        <w:rPr>
          <w:b/>
          <w:sz w:val="28"/>
          <w:szCs w:val="28"/>
          <w:lang w:val="nl-NL"/>
        </w:rPr>
        <w:t xml:space="preserve">       </w:t>
      </w:r>
      <w:r>
        <w:rPr>
          <w:b/>
          <w:sz w:val="28"/>
          <w:szCs w:val="28"/>
          <w:lang w:val="vi-VN"/>
        </w:rPr>
        <w:t xml:space="preserve"> </w:t>
      </w:r>
    </w:p>
    <w:p w:rsidR="00416884" w:rsidRPr="00FE4738" w:rsidRDefault="00416884" w:rsidP="00416884">
      <w:pPr>
        <w:spacing w:after="200" w:line="276" w:lineRule="auto"/>
        <w:rPr>
          <w:b/>
          <w:sz w:val="28"/>
          <w:szCs w:val="28"/>
          <w:lang w:val="nl-NL"/>
        </w:rPr>
      </w:pPr>
    </w:p>
    <w:sectPr w:rsidR="00416884" w:rsidRPr="00FE4738" w:rsidSect="00C763D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2F95"/>
    <w:multiLevelType w:val="hybridMultilevel"/>
    <w:tmpl w:val="7F66D6AA"/>
    <w:lvl w:ilvl="0" w:tplc="A54AA89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84"/>
    <w:rsid w:val="00197F92"/>
    <w:rsid w:val="00416884"/>
    <w:rsid w:val="004428DD"/>
    <w:rsid w:val="00472542"/>
    <w:rsid w:val="00516B83"/>
    <w:rsid w:val="005461C5"/>
    <w:rsid w:val="00686A06"/>
    <w:rsid w:val="007C4A4D"/>
    <w:rsid w:val="007D3CF5"/>
    <w:rsid w:val="00917D44"/>
    <w:rsid w:val="00A02FA6"/>
    <w:rsid w:val="00A936D7"/>
    <w:rsid w:val="00AD0853"/>
    <w:rsid w:val="00BA3A3A"/>
    <w:rsid w:val="00D2090A"/>
    <w:rsid w:val="00F40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8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68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8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8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68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 PC</cp:lastModifiedBy>
  <cp:revision>15</cp:revision>
  <dcterms:created xsi:type="dcterms:W3CDTF">2019-10-04T01:23:00Z</dcterms:created>
  <dcterms:modified xsi:type="dcterms:W3CDTF">2022-10-17T01:15:00Z</dcterms:modified>
</cp:coreProperties>
</file>