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76"/>
        <w:tblW w:w="10661" w:type="dxa"/>
        <w:tblLook w:val="0000" w:firstRow="0" w:lastRow="0" w:firstColumn="0" w:lastColumn="0" w:noHBand="0" w:noVBand="0"/>
      </w:tblPr>
      <w:tblGrid>
        <w:gridCol w:w="4935"/>
        <w:gridCol w:w="5726"/>
      </w:tblGrid>
      <w:tr w:rsidR="00030A33" w:rsidTr="00234F31">
        <w:trPr>
          <w:trHeight w:val="947"/>
        </w:trPr>
        <w:tc>
          <w:tcPr>
            <w:tcW w:w="4935" w:type="dxa"/>
          </w:tcPr>
          <w:p w:rsidR="00030A33" w:rsidRDefault="00030A33" w:rsidP="00234F31">
            <w:pPr>
              <w:widowControl w:val="0"/>
              <w:spacing w:before="0" w:after="0" w:line="240" w:lineRule="auto"/>
              <w:ind w:firstLine="0"/>
              <w:jc w:val="left"/>
              <w:rPr>
                <w:sz w:val="24"/>
              </w:rPr>
            </w:pPr>
            <w:r>
              <w:rPr>
                <w:sz w:val="24"/>
              </w:rPr>
              <w:t xml:space="preserve"> PHÒNG GD&amp;ĐT NAM TRÀ MY</w:t>
            </w:r>
          </w:p>
          <w:p w:rsidR="00030A33" w:rsidRDefault="00030A33" w:rsidP="00234F31">
            <w:pPr>
              <w:widowControl w:val="0"/>
              <w:spacing w:before="0" w:after="0" w:line="240" w:lineRule="auto"/>
              <w:ind w:firstLine="0"/>
              <w:jc w:val="left"/>
              <w:rPr>
                <w:b/>
                <w:sz w:val="24"/>
              </w:rPr>
            </w:pPr>
            <w:r>
              <w:rPr>
                <w:b/>
                <w:sz w:val="24"/>
              </w:rPr>
              <w:t>TRƯỜNG PTDTBT TH&amp;THCS</w:t>
            </w:r>
          </w:p>
          <w:p w:rsidR="00030A33" w:rsidRPr="0000478A" w:rsidRDefault="00030A33" w:rsidP="00234F31">
            <w:pPr>
              <w:widowControl w:val="0"/>
              <w:spacing w:before="0" w:after="0" w:line="240" w:lineRule="auto"/>
              <w:ind w:firstLine="0"/>
              <w:jc w:val="left"/>
              <w:rPr>
                <w:b/>
                <w:bCs/>
                <w:sz w:val="24"/>
              </w:rPr>
            </w:pPr>
            <w:r>
              <w:rPr>
                <w:sz w:val="24"/>
              </w:rPr>
              <w:t xml:space="preserve">                </w:t>
            </w:r>
            <w:r>
              <w:rPr>
                <w:b/>
                <w:bCs/>
                <w:sz w:val="24"/>
              </w:rPr>
              <w:t>LONG TÚC</w:t>
            </w:r>
          </w:p>
          <w:p w:rsidR="00030A33" w:rsidRDefault="00030A33" w:rsidP="00234F31">
            <w:pPr>
              <w:widowControl w:val="0"/>
              <w:spacing w:before="0" w:after="0" w:line="240" w:lineRule="auto"/>
              <w:rPr>
                <w:bCs/>
                <w:szCs w:val="26"/>
              </w:rPr>
            </w:pPr>
            <w:r>
              <w:rPr>
                <w:noProof/>
                <w:sz w:val="24"/>
              </w:rPr>
              <mc:AlternateContent>
                <mc:Choice Requires="wps">
                  <w:drawing>
                    <wp:anchor distT="4294967295" distB="4294967295" distL="114300" distR="114300" simplePos="0" relativeHeight="251659264" behindDoc="0" locked="0" layoutInCell="1" allowOverlap="1" wp14:anchorId="5E086FE2" wp14:editId="04B9113D">
                      <wp:simplePos x="0" y="0"/>
                      <wp:positionH relativeFrom="column">
                        <wp:posOffset>685800</wp:posOffset>
                      </wp:positionH>
                      <wp:positionV relativeFrom="paragraph">
                        <wp:posOffset>-3175</wp:posOffset>
                      </wp:positionV>
                      <wp:extent cx="666750" cy="0"/>
                      <wp:effectExtent l="0" t="0" r="1905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66750"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51EA8C01" id="Straight Connector 6" o:spid="_x0000_s1026" style="position:absolute;flip:y;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25pt" to="106.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"/>
                  </w:pict>
                </mc:Fallback>
              </mc:AlternateContent>
            </w:r>
            <w:r>
              <w:rPr>
                <w:bCs/>
                <w:szCs w:val="26"/>
              </w:rPr>
              <w:t xml:space="preserve">  </w:t>
            </w:r>
          </w:p>
          <w:p w:rsidR="00030A33" w:rsidRPr="00040C20" w:rsidRDefault="00030A33" w:rsidP="00234F31">
            <w:pPr>
              <w:widowControl w:val="0"/>
              <w:spacing w:before="0" w:after="0" w:line="240" w:lineRule="auto"/>
              <w:rPr>
                <w:bCs/>
                <w:sz w:val="28"/>
                <w:szCs w:val="28"/>
              </w:rPr>
            </w:pPr>
            <w:r w:rsidRPr="00040C20">
              <w:rPr>
                <w:bCs/>
                <w:sz w:val="28"/>
                <w:szCs w:val="28"/>
              </w:rPr>
              <w:t xml:space="preserve">  Số:</w:t>
            </w:r>
            <w:r w:rsidR="00872509">
              <w:rPr>
                <w:bCs/>
                <w:sz w:val="28"/>
                <w:szCs w:val="28"/>
              </w:rPr>
              <w:t xml:space="preserve">  </w:t>
            </w:r>
            <w:r w:rsidR="00513004">
              <w:rPr>
                <w:bCs/>
                <w:sz w:val="28"/>
                <w:szCs w:val="28"/>
              </w:rPr>
              <w:t>35</w:t>
            </w:r>
            <w:r w:rsidR="00872509">
              <w:rPr>
                <w:bCs/>
                <w:sz w:val="28"/>
                <w:szCs w:val="28"/>
              </w:rPr>
              <w:t xml:space="preserve">  </w:t>
            </w:r>
            <w:r w:rsidRPr="00040C20">
              <w:rPr>
                <w:bCs/>
                <w:sz w:val="28"/>
                <w:szCs w:val="28"/>
              </w:rPr>
              <w:t>/KH-</w:t>
            </w:r>
            <w:r>
              <w:rPr>
                <w:bCs/>
                <w:sz w:val="28"/>
                <w:szCs w:val="28"/>
              </w:rPr>
              <w:t>LT</w:t>
            </w:r>
          </w:p>
        </w:tc>
        <w:tc>
          <w:tcPr>
            <w:tcW w:w="5726" w:type="dxa"/>
          </w:tcPr>
          <w:p w:rsidR="00030A33" w:rsidRDefault="00030A33" w:rsidP="00234F31">
            <w:pPr>
              <w:widowControl w:val="0"/>
              <w:spacing w:before="0" w:after="0" w:line="240" w:lineRule="auto"/>
              <w:ind w:firstLine="0"/>
              <w:rPr>
                <w:b/>
                <w:bCs/>
                <w:sz w:val="24"/>
              </w:rPr>
            </w:pPr>
            <w:r>
              <w:rPr>
                <w:b/>
                <w:bCs/>
                <w:sz w:val="24"/>
              </w:rPr>
              <w:t>CỘNG HÒA XÃ HỘI CHỦ NGHĨA VIỆT NAM</w:t>
            </w:r>
          </w:p>
          <w:p w:rsidR="00030A33" w:rsidRDefault="00030A33" w:rsidP="00234F31">
            <w:pPr>
              <w:pStyle w:val="Heading4"/>
              <w:keepNext w:val="0"/>
              <w:widowControl w:val="0"/>
              <w:jc w:val="both"/>
              <w:rPr>
                <w:i/>
                <w:sz w:val="26"/>
                <w:szCs w:val="26"/>
              </w:rPr>
            </w:pPr>
            <w:r>
              <w:rPr>
                <w:sz w:val="26"/>
                <w:szCs w:val="26"/>
              </w:rPr>
              <w:t xml:space="preserve">                Độc lập - Tự do - Hạnh phúc</w:t>
            </w:r>
          </w:p>
          <w:p w:rsidR="00030A33" w:rsidRDefault="00030A33" w:rsidP="00234F31">
            <w:pPr>
              <w:widowControl w:val="0"/>
              <w:spacing w:before="0" w:after="0" w:line="240" w:lineRule="auto"/>
              <w:ind w:firstLine="0"/>
              <w:rPr>
                <w:i/>
                <w:szCs w:val="26"/>
              </w:rPr>
            </w:pPr>
            <w:r>
              <w:rPr>
                <w:i/>
                <w:noProof/>
                <w:szCs w:val="26"/>
              </w:rPr>
              <mc:AlternateContent>
                <mc:Choice Requires="wps">
                  <w:drawing>
                    <wp:anchor distT="4294967295" distB="4294967295" distL="114300" distR="114300" simplePos="0" relativeHeight="251660288" behindDoc="0" locked="0" layoutInCell="1" allowOverlap="1" wp14:anchorId="4AD7065C" wp14:editId="361BCFEA">
                      <wp:simplePos x="0" y="0"/>
                      <wp:positionH relativeFrom="column">
                        <wp:posOffset>981075</wp:posOffset>
                      </wp:positionH>
                      <wp:positionV relativeFrom="paragraph">
                        <wp:posOffset>33655</wp:posOffset>
                      </wp:positionV>
                      <wp:extent cx="1533525" cy="0"/>
                      <wp:effectExtent l="0" t="0" r="9525"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3525" cy="0"/>
                              </a:xfrm>
                              <a:prstGeom prst="line">
                                <a:avLst/>
                              </a:prstGeom>
                              <a:noFill/>
                              <a:ln w="9525">
                                <a:solidFill>
                                  <a:srgbClr val="000000"/>
                                </a:solidFill>
                                <a:round/>
                              </a:ln>
                            </wps:spPr>
                            <wps:bodyPr/>
                          </wps:wsp>
                        </a:graphicData>
                      </a:graphic>
                      <wp14:sizeRelH relativeFrom="page">
                        <wp14:pctWidth>0</wp14:pctWidth>
                      </wp14:sizeRelH>
                      <wp14:sizeRelV relativeFrom="page">
                        <wp14:pctHeight>0</wp14:pctHeight>
                      </wp14:sizeRelV>
                    </wp:anchor>
                  </w:drawing>
                </mc:Choice>
                <mc:Fallback>
                  <w:pict>
                    <v:line w14:anchorId="2971E5C1" id="Straight Connector 5"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7.25pt,2.65pt" to="1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"/>
                  </w:pict>
                </mc:Fallback>
              </mc:AlternateContent>
            </w:r>
          </w:p>
          <w:p w:rsidR="00030A33" w:rsidRPr="00040C20" w:rsidRDefault="00030A33" w:rsidP="00234F31">
            <w:pPr>
              <w:widowControl w:val="0"/>
              <w:spacing w:before="0" w:after="0" w:line="240" w:lineRule="auto"/>
              <w:ind w:firstLine="0"/>
              <w:rPr>
                <w:i/>
                <w:sz w:val="28"/>
                <w:szCs w:val="28"/>
              </w:rPr>
            </w:pPr>
            <w:r>
              <w:rPr>
                <w:i/>
                <w:szCs w:val="26"/>
              </w:rPr>
              <w:t xml:space="preserve">        </w:t>
            </w:r>
            <w:r w:rsidR="00C95E1E">
              <w:rPr>
                <w:i/>
                <w:szCs w:val="26"/>
              </w:rPr>
              <w:t xml:space="preserve">     </w:t>
            </w:r>
            <w:r>
              <w:rPr>
                <w:i/>
                <w:szCs w:val="26"/>
              </w:rPr>
              <w:t xml:space="preserve">  </w:t>
            </w:r>
            <w:r w:rsidRPr="00040C20">
              <w:rPr>
                <w:i/>
                <w:sz w:val="28"/>
                <w:szCs w:val="28"/>
              </w:rPr>
              <w:t>Trà Nam</w:t>
            </w:r>
            <w:r w:rsidRPr="00040C20">
              <w:rPr>
                <w:i/>
                <w:sz w:val="28"/>
                <w:szCs w:val="28"/>
                <w:lang w:val="vi-VN"/>
              </w:rPr>
              <w:t xml:space="preserve">, ngày </w:t>
            </w:r>
            <w:r w:rsidR="00872509">
              <w:rPr>
                <w:i/>
                <w:sz w:val="28"/>
                <w:szCs w:val="28"/>
              </w:rPr>
              <w:t xml:space="preserve"> 11</w:t>
            </w:r>
            <w:r w:rsidRPr="00040C20">
              <w:rPr>
                <w:i/>
                <w:sz w:val="28"/>
                <w:szCs w:val="28"/>
              </w:rPr>
              <w:t xml:space="preserve"> </w:t>
            </w:r>
            <w:r w:rsidRPr="00040C20">
              <w:rPr>
                <w:i/>
                <w:sz w:val="28"/>
                <w:szCs w:val="28"/>
                <w:lang w:val="vi-VN"/>
              </w:rPr>
              <w:t>tháng</w:t>
            </w:r>
            <w:r w:rsidR="00872509">
              <w:rPr>
                <w:i/>
                <w:sz w:val="28"/>
                <w:szCs w:val="28"/>
              </w:rPr>
              <w:t xml:space="preserve"> 5</w:t>
            </w:r>
            <w:r w:rsidRPr="00040C20">
              <w:rPr>
                <w:i/>
                <w:sz w:val="28"/>
                <w:szCs w:val="28"/>
                <w:lang w:val="vi-VN"/>
              </w:rPr>
              <w:t xml:space="preserve"> năm 20</w:t>
            </w:r>
            <w:r>
              <w:rPr>
                <w:i/>
                <w:sz w:val="28"/>
                <w:szCs w:val="28"/>
              </w:rPr>
              <w:t>22</w:t>
            </w:r>
          </w:p>
        </w:tc>
      </w:tr>
    </w:tbl>
    <w:p w:rsidR="00030A33" w:rsidRDefault="00030A33" w:rsidP="00872509">
      <w:pPr>
        <w:pStyle w:val="1"/>
        <w:jc w:val="center"/>
      </w:pPr>
    </w:p>
    <w:p w:rsidR="00234F31" w:rsidRPr="008D49C2" w:rsidRDefault="00872509" w:rsidP="00872509">
      <w:pPr>
        <w:tabs>
          <w:tab w:val="left" w:pos="3750"/>
        </w:tabs>
        <w:spacing w:after="0" w:line="240" w:lineRule="auto"/>
        <w:rPr>
          <w:b/>
          <w:sz w:val="28"/>
          <w:szCs w:val="28"/>
        </w:rPr>
      </w:pPr>
      <w:r>
        <w:rPr>
          <w:b/>
          <w:sz w:val="28"/>
          <w:szCs w:val="28"/>
        </w:rPr>
        <w:t xml:space="preserve">                                              </w:t>
      </w:r>
      <w:r w:rsidR="00234F31" w:rsidRPr="008D49C2">
        <w:rPr>
          <w:b/>
          <w:sz w:val="28"/>
          <w:szCs w:val="28"/>
        </w:rPr>
        <w:t>KẾ HOẠCH</w:t>
      </w:r>
    </w:p>
    <w:p w:rsidR="00872509" w:rsidRDefault="00234F31" w:rsidP="00872509">
      <w:pPr>
        <w:tabs>
          <w:tab w:val="left" w:pos="3750"/>
        </w:tabs>
        <w:spacing w:after="0" w:line="240" w:lineRule="auto"/>
        <w:jc w:val="center"/>
        <w:rPr>
          <w:b/>
          <w:sz w:val="28"/>
          <w:szCs w:val="28"/>
        </w:rPr>
      </w:pPr>
      <w:r w:rsidRPr="008D49C2">
        <w:rPr>
          <w:b/>
          <w:sz w:val="28"/>
          <w:szCs w:val="28"/>
        </w:rPr>
        <w:t xml:space="preserve">KHẢO SÁT </w:t>
      </w:r>
      <w:r w:rsidR="00872509">
        <w:rPr>
          <w:b/>
          <w:sz w:val="28"/>
          <w:szCs w:val="28"/>
        </w:rPr>
        <w:t xml:space="preserve">VÀ BÀN GIAO </w:t>
      </w:r>
      <w:r w:rsidRPr="008D49C2">
        <w:rPr>
          <w:b/>
          <w:sz w:val="28"/>
          <w:szCs w:val="28"/>
        </w:rPr>
        <w:t xml:space="preserve">CHẤT LƯỢNG HỌC SINH </w:t>
      </w:r>
      <w:r>
        <w:rPr>
          <w:b/>
          <w:sz w:val="28"/>
          <w:szCs w:val="28"/>
        </w:rPr>
        <w:t xml:space="preserve">TIỂU HỌC </w:t>
      </w:r>
      <w:r w:rsidRPr="008D49C2">
        <w:rPr>
          <w:b/>
          <w:sz w:val="28"/>
          <w:szCs w:val="28"/>
        </w:rPr>
        <w:t xml:space="preserve">CUỐI </w:t>
      </w:r>
      <w:r w:rsidR="00872509">
        <w:rPr>
          <w:b/>
          <w:sz w:val="28"/>
          <w:szCs w:val="28"/>
        </w:rPr>
        <w:t>NĂM.</w:t>
      </w:r>
    </w:p>
    <w:p w:rsidR="00234F31" w:rsidRPr="008D49C2" w:rsidRDefault="00872509" w:rsidP="00872509">
      <w:pPr>
        <w:tabs>
          <w:tab w:val="left" w:pos="3750"/>
        </w:tabs>
        <w:spacing w:after="0" w:line="240" w:lineRule="auto"/>
        <w:rPr>
          <w:b/>
          <w:sz w:val="28"/>
          <w:szCs w:val="28"/>
        </w:rPr>
      </w:pPr>
      <w:r>
        <w:rPr>
          <w:b/>
          <w:sz w:val="28"/>
          <w:szCs w:val="28"/>
        </w:rPr>
        <w:t xml:space="preserve">                                     NĂM HỌC 2021-2022</w:t>
      </w:r>
    </w:p>
    <w:p w:rsidR="00234F31" w:rsidRPr="00872509" w:rsidRDefault="00872509" w:rsidP="00872509">
      <w:pPr>
        <w:spacing w:after="0" w:line="240" w:lineRule="auto"/>
        <w:rPr>
          <w:i/>
          <w:color w:val="222222"/>
          <w:sz w:val="28"/>
          <w:szCs w:val="28"/>
        </w:rPr>
      </w:pPr>
      <w:r w:rsidRPr="00872509">
        <w:rPr>
          <w:i/>
          <w:sz w:val="28"/>
          <w:szCs w:val="28"/>
        </w:rPr>
        <w:t>Thực hiện theo TT 22/</w:t>
      </w:r>
      <w:r w:rsidRPr="00872509">
        <w:rPr>
          <w:i/>
          <w:color w:val="000000"/>
          <w:sz w:val="28"/>
          <w:szCs w:val="28"/>
        </w:rPr>
        <w:t xml:space="preserve">22/2016/TT-BGDĐT, </w:t>
      </w:r>
      <w:r w:rsidRPr="00872509">
        <w:rPr>
          <w:i/>
          <w:iCs/>
          <w:color w:val="000000"/>
          <w:sz w:val="28"/>
          <w:szCs w:val="28"/>
        </w:rPr>
        <w:t>ngày 22 tháng 9 năm 2016 quy định về việc đánh giá</w:t>
      </w:r>
      <w:r w:rsidR="005C66BD">
        <w:rPr>
          <w:i/>
          <w:iCs/>
          <w:color w:val="000000"/>
          <w:sz w:val="28"/>
          <w:szCs w:val="28"/>
        </w:rPr>
        <w:t xml:space="preserve">, xếp loại  học sinh Tiểu học và </w:t>
      </w:r>
      <w:r w:rsidRPr="00872509">
        <w:rPr>
          <w:i/>
          <w:iCs/>
          <w:color w:val="000000"/>
          <w:sz w:val="28"/>
          <w:szCs w:val="28"/>
        </w:rPr>
        <w:t>TT 27/</w:t>
      </w:r>
      <w:r w:rsidRPr="00872509">
        <w:rPr>
          <w:i/>
          <w:color w:val="000000"/>
          <w:sz w:val="28"/>
          <w:szCs w:val="28"/>
        </w:rPr>
        <w:t>27/2020/TT-BGDĐT</w:t>
      </w:r>
      <w:r>
        <w:rPr>
          <w:i/>
          <w:color w:val="222222"/>
          <w:sz w:val="28"/>
          <w:szCs w:val="28"/>
        </w:rPr>
        <w:t xml:space="preserve"> </w:t>
      </w:r>
      <w:r w:rsidRPr="00F7687C">
        <w:rPr>
          <w:i/>
          <w:iCs/>
          <w:color w:val="000000"/>
          <w:sz w:val="28"/>
          <w:szCs w:val="28"/>
        </w:rPr>
        <w:t>ngày 04 tháng 9 năm 2020</w:t>
      </w:r>
      <w:r>
        <w:rPr>
          <w:i/>
          <w:iCs/>
          <w:color w:val="000000"/>
          <w:sz w:val="28"/>
          <w:szCs w:val="28"/>
        </w:rPr>
        <w:t xml:space="preserve"> quy định </w:t>
      </w:r>
      <w:r w:rsidR="005C66BD">
        <w:rPr>
          <w:i/>
          <w:iCs/>
          <w:color w:val="000000"/>
          <w:sz w:val="28"/>
          <w:szCs w:val="28"/>
        </w:rPr>
        <w:t xml:space="preserve">về việc </w:t>
      </w:r>
      <w:r>
        <w:rPr>
          <w:i/>
          <w:iCs/>
          <w:color w:val="000000"/>
          <w:sz w:val="28"/>
          <w:szCs w:val="28"/>
        </w:rPr>
        <w:t>đánh giá học sinh Tiểu học.</w:t>
      </w:r>
    </w:p>
    <w:p w:rsidR="00872509" w:rsidRPr="00234F31" w:rsidRDefault="00C95E1E" w:rsidP="008955E4">
      <w:pPr>
        <w:tabs>
          <w:tab w:val="left" w:pos="1125"/>
        </w:tabs>
        <w:spacing w:after="0" w:line="240" w:lineRule="auto"/>
        <w:ind w:firstLine="0"/>
        <w:rPr>
          <w:i/>
          <w:sz w:val="28"/>
          <w:szCs w:val="28"/>
        </w:rPr>
      </w:pPr>
      <w:r>
        <w:rPr>
          <w:sz w:val="28"/>
          <w:szCs w:val="28"/>
        </w:rPr>
        <w:t xml:space="preserve">   </w:t>
      </w:r>
      <w:r w:rsidR="00234F31">
        <w:rPr>
          <w:sz w:val="28"/>
          <w:szCs w:val="28"/>
        </w:rPr>
        <w:t xml:space="preserve"> </w:t>
      </w:r>
      <w:r w:rsidR="00872509">
        <w:rPr>
          <w:sz w:val="28"/>
          <w:szCs w:val="28"/>
        </w:rPr>
        <w:t xml:space="preserve">    </w:t>
      </w:r>
      <w:r w:rsidR="00234F31" w:rsidRPr="00234F31">
        <w:rPr>
          <w:i/>
          <w:sz w:val="28"/>
          <w:szCs w:val="28"/>
        </w:rPr>
        <w:t>Căn cứ nhiệm vụ năm học 2021-2022 của trường PTDTBTTH&amp;THCS Long Túc;</w:t>
      </w:r>
    </w:p>
    <w:p w:rsidR="00711E46" w:rsidRDefault="00C95E1E" w:rsidP="00711E46">
      <w:pPr>
        <w:tabs>
          <w:tab w:val="left" w:pos="1125"/>
        </w:tabs>
        <w:spacing w:after="0" w:line="240" w:lineRule="auto"/>
        <w:ind w:firstLine="0"/>
        <w:rPr>
          <w:i/>
          <w:sz w:val="28"/>
          <w:szCs w:val="28"/>
        </w:rPr>
      </w:pPr>
      <w:r>
        <w:rPr>
          <w:i/>
          <w:sz w:val="28"/>
          <w:szCs w:val="28"/>
        </w:rPr>
        <w:t xml:space="preserve">  </w:t>
      </w:r>
      <w:r w:rsidR="00234F31" w:rsidRPr="00234F31">
        <w:rPr>
          <w:i/>
          <w:sz w:val="28"/>
          <w:szCs w:val="28"/>
        </w:rPr>
        <w:t xml:space="preserve"> </w:t>
      </w:r>
      <w:r w:rsidR="00872509">
        <w:rPr>
          <w:i/>
          <w:sz w:val="28"/>
          <w:szCs w:val="28"/>
        </w:rPr>
        <w:t xml:space="preserve">    </w:t>
      </w:r>
      <w:r w:rsidR="00234F31" w:rsidRPr="008955E4">
        <w:rPr>
          <w:i/>
          <w:sz w:val="28"/>
          <w:szCs w:val="28"/>
        </w:rPr>
        <w:t>Căn cứ v</w:t>
      </w:r>
      <w:r w:rsidR="008955E4" w:rsidRPr="008955E4">
        <w:rPr>
          <w:i/>
          <w:sz w:val="28"/>
          <w:szCs w:val="28"/>
        </w:rPr>
        <w:t>ào tình hình thực tế tại đơn vị;</w:t>
      </w:r>
      <w:r w:rsidR="008955E4">
        <w:rPr>
          <w:i/>
          <w:sz w:val="28"/>
          <w:szCs w:val="28"/>
        </w:rPr>
        <w:t xml:space="preserve"> </w:t>
      </w:r>
      <w:r w:rsidR="00234F31" w:rsidRPr="008955E4">
        <w:rPr>
          <w:i/>
          <w:sz w:val="28"/>
          <w:szCs w:val="28"/>
        </w:rPr>
        <w:t>Trường PTDTBTTH&amp;THCS Long Túc xây dựng kế hoạc</w:t>
      </w:r>
      <w:r w:rsidR="006D6E41">
        <w:rPr>
          <w:i/>
          <w:sz w:val="28"/>
          <w:szCs w:val="28"/>
        </w:rPr>
        <w:t>h khảo sát</w:t>
      </w:r>
      <w:r w:rsidR="00872509">
        <w:rPr>
          <w:i/>
          <w:sz w:val="28"/>
          <w:szCs w:val="28"/>
        </w:rPr>
        <w:t xml:space="preserve"> </w:t>
      </w:r>
      <w:r w:rsidR="006D6E41">
        <w:rPr>
          <w:i/>
          <w:sz w:val="28"/>
          <w:szCs w:val="28"/>
        </w:rPr>
        <w:t xml:space="preserve">và bàn giao chất lượng </w:t>
      </w:r>
      <w:r w:rsidR="00872509">
        <w:rPr>
          <w:i/>
          <w:sz w:val="28"/>
          <w:szCs w:val="28"/>
        </w:rPr>
        <w:t xml:space="preserve">học sinh Tiểu học cuối năm, </w:t>
      </w:r>
      <w:r w:rsidR="00234F31" w:rsidRPr="008955E4">
        <w:rPr>
          <w:i/>
          <w:sz w:val="28"/>
          <w:szCs w:val="28"/>
        </w:rPr>
        <w:t xml:space="preserve"> </w:t>
      </w:r>
      <w:r w:rsidR="00A80449">
        <w:rPr>
          <w:i/>
          <w:sz w:val="28"/>
          <w:szCs w:val="28"/>
        </w:rPr>
        <w:t xml:space="preserve">năm học 2021 -2022 </w:t>
      </w:r>
      <w:r w:rsidR="00234F31" w:rsidRPr="008955E4">
        <w:rPr>
          <w:i/>
          <w:sz w:val="28"/>
          <w:szCs w:val="28"/>
        </w:rPr>
        <w:t>cụ thể như sau:</w:t>
      </w:r>
    </w:p>
    <w:p w:rsidR="00C95E1E" w:rsidRPr="00711E46" w:rsidRDefault="00711E46" w:rsidP="00711E46">
      <w:pPr>
        <w:tabs>
          <w:tab w:val="left" w:pos="1125"/>
        </w:tabs>
        <w:spacing w:after="0" w:line="240" w:lineRule="auto"/>
        <w:ind w:firstLine="0"/>
        <w:rPr>
          <w:i/>
          <w:sz w:val="28"/>
          <w:szCs w:val="28"/>
        </w:rPr>
      </w:pPr>
      <w:r w:rsidRPr="00711E46">
        <w:rPr>
          <w:b/>
          <w:sz w:val="28"/>
          <w:szCs w:val="28"/>
        </w:rPr>
        <w:t>1.</w:t>
      </w:r>
      <w:r>
        <w:rPr>
          <w:b/>
          <w:sz w:val="28"/>
          <w:szCs w:val="28"/>
        </w:rPr>
        <w:t xml:space="preserve"> </w:t>
      </w:r>
      <w:r w:rsidR="00234F31" w:rsidRPr="00711E46">
        <w:rPr>
          <w:b/>
          <w:sz w:val="28"/>
          <w:szCs w:val="28"/>
        </w:rPr>
        <w:t xml:space="preserve">Mục đích: </w:t>
      </w:r>
    </w:p>
    <w:p w:rsidR="00711E46" w:rsidRDefault="00711E46" w:rsidP="00F6706E">
      <w:pPr>
        <w:spacing w:after="0" w:line="240" w:lineRule="auto"/>
        <w:ind w:firstLine="0"/>
        <w:rPr>
          <w:sz w:val="28"/>
          <w:szCs w:val="28"/>
        </w:rPr>
      </w:pPr>
      <w:r>
        <w:rPr>
          <w:sz w:val="28"/>
          <w:szCs w:val="28"/>
        </w:rPr>
        <w:t xml:space="preserve">- </w:t>
      </w:r>
      <w:r w:rsidR="00234F31" w:rsidRPr="00711E46">
        <w:rPr>
          <w:sz w:val="28"/>
          <w:szCs w:val="28"/>
        </w:rPr>
        <w:t>Nhằm để nắm được c</w:t>
      </w:r>
      <w:r w:rsidR="00872509">
        <w:rPr>
          <w:sz w:val="28"/>
          <w:szCs w:val="28"/>
        </w:rPr>
        <w:t>hất lượng học sinh cuối năm  của bậc T</w:t>
      </w:r>
      <w:r w:rsidR="00234F31" w:rsidRPr="00711E46">
        <w:rPr>
          <w:sz w:val="28"/>
          <w:szCs w:val="28"/>
        </w:rPr>
        <w:t>iểu học.</w:t>
      </w:r>
      <w:r w:rsidR="008955E4" w:rsidRPr="00711E46">
        <w:rPr>
          <w:sz w:val="28"/>
          <w:szCs w:val="28"/>
        </w:rPr>
        <w:t xml:space="preserve"> </w:t>
      </w:r>
      <w:r>
        <w:rPr>
          <w:sz w:val="28"/>
          <w:szCs w:val="28"/>
        </w:rPr>
        <w:t xml:space="preserve">Từ đó có kế hoạch </w:t>
      </w:r>
      <w:r w:rsidR="00872509">
        <w:rPr>
          <w:sz w:val="28"/>
          <w:szCs w:val="28"/>
        </w:rPr>
        <w:t>để bàn giao chất lượng học sinh cho giáo viên mới trong năm học tiếp theo.</w:t>
      </w:r>
    </w:p>
    <w:p w:rsidR="002A6E68" w:rsidRDefault="002A6E68" w:rsidP="00F6706E">
      <w:pPr>
        <w:spacing w:after="0" w:line="240" w:lineRule="auto"/>
        <w:ind w:firstLine="0"/>
        <w:rPr>
          <w:b/>
          <w:sz w:val="28"/>
          <w:szCs w:val="28"/>
        </w:rPr>
      </w:pPr>
      <w:r>
        <w:rPr>
          <w:color w:val="000000"/>
          <w:sz w:val="28"/>
          <w:szCs w:val="28"/>
        </w:rPr>
        <w:t xml:space="preserve">- </w:t>
      </w:r>
      <w:r w:rsidRPr="00F7687C">
        <w:rPr>
          <w:color w:val="000000"/>
          <w:sz w:val="28"/>
          <w:szCs w:val="28"/>
        </w:rPr>
        <w:t>Nghiệm thu, bàn giao kết quả giáo dục học sinh nhằm đảm bảo tính khách quan và trách nhiệm của giáo viên về kết quả đánh giá học sinh; giúp giáo viên nhận học sinh vào năm học tiếp theo có đủ thông tin cần thiết để có kế hoạch, biện pháp giáo dục hiệu quả.</w:t>
      </w:r>
    </w:p>
    <w:p w:rsidR="00234F31" w:rsidRPr="00711E46" w:rsidRDefault="00711E46" w:rsidP="00F6706E">
      <w:pPr>
        <w:spacing w:after="0" w:line="240" w:lineRule="auto"/>
        <w:ind w:firstLine="0"/>
        <w:rPr>
          <w:b/>
          <w:sz w:val="28"/>
          <w:szCs w:val="28"/>
        </w:rPr>
      </w:pPr>
      <w:r>
        <w:rPr>
          <w:sz w:val="28"/>
          <w:szCs w:val="28"/>
        </w:rPr>
        <w:t xml:space="preserve">- </w:t>
      </w:r>
      <w:r w:rsidR="00234F31">
        <w:rPr>
          <w:sz w:val="28"/>
          <w:szCs w:val="28"/>
        </w:rPr>
        <w:t>Làm cơ sở cho việc</w:t>
      </w:r>
      <w:r w:rsidR="00234F31" w:rsidRPr="008D49C2">
        <w:rPr>
          <w:sz w:val="28"/>
          <w:szCs w:val="28"/>
        </w:rPr>
        <w:t xml:space="preserve"> đánh</w:t>
      </w:r>
      <w:r w:rsidR="00234F31">
        <w:rPr>
          <w:sz w:val="28"/>
          <w:szCs w:val="28"/>
        </w:rPr>
        <w:t xml:space="preserve"> giá, xếp loại</w:t>
      </w:r>
      <w:r w:rsidR="00234F31" w:rsidRPr="008D49C2">
        <w:rPr>
          <w:sz w:val="28"/>
          <w:szCs w:val="28"/>
        </w:rPr>
        <w:t xml:space="preserve"> giáo viên cuối năm học</w:t>
      </w:r>
      <w:r w:rsidR="00234F31">
        <w:rPr>
          <w:sz w:val="28"/>
          <w:szCs w:val="28"/>
        </w:rPr>
        <w:t>.</w:t>
      </w:r>
    </w:p>
    <w:p w:rsidR="00234F31" w:rsidRPr="00872509" w:rsidRDefault="00234F31" w:rsidP="008955E4">
      <w:pPr>
        <w:spacing w:after="0" w:line="240" w:lineRule="auto"/>
        <w:ind w:firstLine="0"/>
        <w:rPr>
          <w:color w:val="FF0000"/>
          <w:sz w:val="28"/>
          <w:szCs w:val="28"/>
        </w:rPr>
      </w:pPr>
      <w:r w:rsidRPr="00815583">
        <w:rPr>
          <w:b/>
          <w:sz w:val="28"/>
          <w:szCs w:val="28"/>
        </w:rPr>
        <w:t>2. Thời gian:</w:t>
      </w:r>
      <w:r w:rsidR="008955E4">
        <w:rPr>
          <w:sz w:val="28"/>
          <w:szCs w:val="28"/>
        </w:rPr>
        <w:t xml:space="preserve"> Bắt đầu từ ngày </w:t>
      </w:r>
      <w:r w:rsidR="00A646E5">
        <w:rPr>
          <w:color w:val="FF0000"/>
          <w:sz w:val="28"/>
          <w:szCs w:val="28"/>
        </w:rPr>
        <w:t>17/5/2022 đến hết ngày 20/5</w:t>
      </w:r>
      <w:r w:rsidR="008955E4" w:rsidRPr="00872509">
        <w:rPr>
          <w:color w:val="FF0000"/>
          <w:sz w:val="28"/>
          <w:szCs w:val="28"/>
        </w:rPr>
        <w:t>/2022.</w:t>
      </w:r>
    </w:p>
    <w:p w:rsidR="00234F31" w:rsidRDefault="00234F31" w:rsidP="008955E4">
      <w:pPr>
        <w:spacing w:after="0" w:line="240" w:lineRule="auto"/>
        <w:ind w:firstLine="0"/>
        <w:rPr>
          <w:sz w:val="28"/>
          <w:szCs w:val="28"/>
        </w:rPr>
      </w:pPr>
      <w:r w:rsidRPr="00815583">
        <w:rPr>
          <w:b/>
          <w:sz w:val="28"/>
          <w:szCs w:val="28"/>
        </w:rPr>
        <w:t>3. Đối tượng:</w:t>
      </w:r>
      <w:r>
        <w:rPr>
          <w:sz w:val="28"/>
          <w:szCs w:val="28"/>
        </w:rPr>
        <w:t xml:space="preserve"> Tất </w:t>
      </w:r>
      <w:r w:rsidR="002A6E68">
        <w:rPr>
          <w:sz w:val="28"/>
          <w:szCs w:val="28"/>
        </w:rPr>
        <w:t>cả học sinh từ khối 1 đến khối 4</w:t>
      </w:r>
      <w:r>
        <w:rPr>
          <w:sz w:val="28"/>
          <w:szCs w:val="28"/>
        </w:rPr>
        <w:t xml:space="preserve">. (kể cả điểm trường thôn) </w:t>
      </w:r>
    </w:p>
    <w:p w:rsidR="00234F31" w:rsidRDefault="00234F31" w:rsidP="008955E4">
      <w:pPr>
        <w:spacing w:after="0" w:line="240" w:lineRule="auto"/>
        <w:ind w:firstLine="0"/>
        <w:rPr>
          <w:b/>
          <w:sz w:val="28"/>
          <w:szCs w:val="28"/>
        </w:rPr>
      </w:pPr>
      <w:r w:rsidRPr="00815583">
        <w:rPr>
          <w:b/>
          <w:sz w:val="28"/>
          <w:szCs w:val="28"/>
        </w:rPr>
        <w:t xml:space="preserve">4. Thành phần: </w:t>
      </w:r>
      <w:r w:rsidR="009F1E40" w:rsidRPr="009F1E40">
        <w:rPr>
          <w:i/>
          <w:sz w:val="28"/>
          <w:szCs w:val="28"/>
        </w:rPr>
        <w:t>( có bảng phân công kèm theo)</w:t>
      </w:r>
    </w:p>
    <w:p w:rsidR="00234F31" w:rsidRDefault="00234F31" w:rsidP="008955E4">
      <w:pPr>
        <w:spacing w:after="0" w:line="240" w:lineRule="auto"/>
        <w:ind w:firstLine="0"/>
        <w:rPr>
          <w:b/>
          <w:sz w:val="28"/>
          <w:szCs w:val="28"/>
        </w:rPr>
      </w:pPr>
      <w:r w:rsidRPr="00815583">
        <w:rPr>
          <w:b/>
          <w:sz w:val="28"/>
          <w:szCs w:val="28"/>
        </w:rPr>
        <w:t xml:space="preserve">5. Nội dung, hình thức </w:t>
      </w:r>
      <w:r>
        <w:rPr>
          <w:b/>
          <w:sz w:val="28"/>
          <w:szCs w:val="28"/>
        </w:rPr>
        <w:t>khảo sát</w:t>
      </w:r>
      <w:r w:rsidRPr="00815583">
        <w:rPr>
          <w:b/>
          <w:sz w:val="28"/>
          <w:szCs w:val="28"/>
        </w:rPr>
        <w:t>:</w:t>
      </w:r>
    </w:p>
    <w:p w:rsidR="00234F31" w:rsidRDefault="00234F31" w:rsidP="008955E4">
      <w:pPr>
        <w:spacing w:after="0" w:line="240" w:lineRule="auto"/>
        <w:ind w:firstLine="0"/>
        <w:rPr>
          <w:sz w:val="28"/>
          <w:szCs w:val="28"/>
        </w:rPr>
      </w:pPr>
      <w:r w:rsidRPr="00815583">
        <w:rPr>
          <w:sz w:val="28"/>
          <w:szCs w:val="28"/>
        </w:rPr>
        <w:t xml:space="preserve">- </w:t>
      </w:r>
      <w:r>
        <w:rPr>
          <w:sz w:val="28"/>
          <w:szCs w:val="28"/>
        </w:rPr>
        <w:t>Khảo sát kỹ năng đọc, viết chính tả và tính toán dựa theo chuẩn kiển thức kỹ năng và mức độ cần đạt được của từng khối.</w:t>
      </w:r>
    </w:p>
    <w:p w:rsidR="00234F31" w:rsidRDefault="00234F31" w:rsidP="008955E4">
      <w:pPr>
        <w:spacing w:after="0" w:line="240" w:lineRule="auto"/>
        <w:ind w:firstLine="0"/>
        <w:rPr>
          <w:sz w:val="28"/>
          <w:szCs w:val="28"/>
        </w:rPr>
      </w:pPr>
      <w:r>
        <w:rPr>
          <w:sz w:val="28"/>
          <w:szCs w:val="28"/>
        </w:rPr>
        <w:t>- Mỗi lớp có 02 giáo viên kiểm tra dựa theo bộ đề chung của nhà trường.</w:t>
      </w:r>
    </w:p>
    <w:p w:rsidR="00234F31" w:rsidRDefault="00234F31" w:rsidP="008955E4">
      <w:pPr>
        <w:spacing w:after="0" w:line="240" w:lineRule="auto"/>
        <w:ind w:firstLine="0"/>
        <w:rPr>
          <w:sz w:val="28"/>
          <w:szCs w:val="28"/>
        </w:rPr>
      </w:pPr>
      <w:r>
        <w:rPr>
          <w:sz w:val="28"/>
          <w:szCs w:val="28"/>
        </w:rPr>
        <w:t xml:space="preserve">- Sau khi kiểm tra xong, giáo viên kiểm tra phải chấm bài, hoàn thiện theo mẫu và nộp về chuyên môn trường. </w:t>
      </w:r>
    </w:p>
    <w:p w:rsidR="00234F31" w:rsidRPr="00D4246D" w:rsidRDefault="00234F31" w:rsidP="008955E4">
      <w:pPr>
        <w:spacing w:after="0" w:line="240" w:lineRule="auto"/>
        <w:ind w:firstLine="0"/>
        <w:rPr>
          <w:b/>
          <w:sz w:val="28"/>
          <w:szCs w:val="28"/>
        </w:rPr>
      </w:pPr>
      <w:r w:rsidRPr="00D4246D">
        <w:rPr>
          <w:b/>
          <w:sz w:val="28"/>
          <w:szCs w:val="28"/>
        </w:rPr>
        <w:t>6. Quy định về đánh giá kết quả như sau:</w:t>
      </w:r>
    </w:p>
    <w:p w:rsidR="00234F31" w:rsidRDefault="00234F31" w:rsidP="008955E4">
      <w:pPr>
        <w:spacing w:after="0" w:line="240" w:lineRule="auto"/>
        <w:ind w:firstLine="0"/>
        <w:rPr>
          <w:sz w:val="28"/>
          <w:szCs w:val="28"/>
        </w:rPr>
      </w:pPr>
      <w:r>
        <w:rPr>
          <w:sz w:val="28"/>
          <w:szCs w:val="28"/>
        </w:rPr>
        <w:t>- Mỗi em học sinh sẽ được khảo sát 3 nội dung: Nghe viết chính tả, đọc và làm toán.</w:t>
      </w:r>
    </w:p>
    <w:p w:rsidR="00234F31" w:rsidRDefault="00234F31" w:rsidP="008955E4">
      <w:pPr>
        <w:spacing w:after="0" w:line="240" w:lineRule="auto"/>
        <w:ind w:firstLine="0"/>
        <w:rPr>
          <w:sz w:val="28"/>
          <w:szCs w:val="28"/>
        </w:rPr>
      </w:pPr>
      <w:r>
        <w:rPr>
          <w:sz w:val="28"/>
          <w:szCs w:val="28"/>
        </w:rPr>
        <w:t xml:space="preserve">+ Nếu 3 nội dung trên mỗi nội dung đều đạt 5 điểm trở lên được đánh giá: </w:t>
      </w:r>
      <w:r w:rsidRPr="003B7CFE">
        <w:rPr>
          <w:b/>
          <w:sz w:val="28"/>
          <w:szCs w:val="28"/>
        </w:rPr>
        <w:t>Đạt</w:t>
      </w:r>
    </w:p>
    <w:p w:rsidR="00234F31" w:rsidRDefault="00234F31" w:rsidP="008955E4">
      <w:pPr>
        <w:spacing w:after="0" w:line="240" w:lineRule="auto"/>
        <w:ind w:firstLine="0"/>
        <w:rPr>
          <w:sz w:val="28"/>
          <w:szCs w:val="28"/>
        </w:rPr>
      </w:pPr>
      <w:r>
        <w:rPr>
          <w:sz w:val="28"/>
          <w:szCs w:val="28"/>
        </w:rPr>
        <w:lastRenderedPageBreak/>
        <w:t xml:space="preserve">+ Nếu 3 nội dung trên có một nội dung dưới điểm 5 được đánh giá: </w:t>
      </w:r>
      <w:r w:rsidRPr="003B7CFE">
        <w:rPr>
          <w:b/>
          <w:sz w:val="28"/>
          <w:szCs w:val="28"/>
        </w:rPr>
        <w:t>Chưa đạt</w:t>
      </w:r>
    </w:p>
    <w:p w:rsidR="00234F31" w:rsidRPr="0024272F" w:rsidRDefault="00234F31" w:rsidP="008955E4">
      <w:pPr>
        <w:spacing w:after="0" w:line="240" w:lineRule="auto"/>
        <w:ind w:firstLine="0"/>
        <w:rPr>
          <w:b/>
          <w:i/>
          <w:sz w:val="28"/>
          <w:szCs w:val="28"/>
        </w:rPr>
      </w:pPr>
      <w:r w:rsidRPr="0024272F">
        <w:rPr>
          <w:b/>
          <w:i/>
          <w:sz w:val="28"/>
          <w:szCs w:val="28"/>
        </w:rPr>
        <w:t xml:space="preserve">* Lưu ý: </w:t>
      </w:r>
    </w:p>
    <w:p w:rsidR="00BA0ADD" w:rsidRPr="00BA0ADD" w:rsidRDefault="00BA0ADD" w:rsidP="008955E4">
      <w:pPr>
        <w:spacing w:after="0" w:line="240" w:lineRule="auto"/>
        <w:ind w:firstLine="0"/>
        <w:rPr>
          <w:sz w:val="28"/>
          <w:szCs w:val="28"/>
        </w:rPr>
      </w:pPr>
      <w:r>
        <w:rPr>
          <w:i/>
          <w:sz w:val="28"/>
          <w:szCs w:val="28"/>
        </w:rPr>
        <w:t xml:space="preserve">- </w:t>
      </w:r>
      <w:r>
        <w:rPr>
          <w:sz w:val="28"/>
          <w:szCs w:val="28"/>
        </w:rPr>
        <w:t>Đối với điểm thôn giáo viên khảo sát liên hệ với giáo viên chủ nhiệm lớp khi nào học sinh đi học đầy đủ thì mới khảo sát. Đối với các lớp điểm chính cũng khảo sát khi lớp học đảm bảo sĩ số.</w:t>
      </w:r>
    </w:p>
    <w:p w:rsidR="00234F31" w:rsidRDefault="00234F31" w:rsidP="008955E4">
      <w:pPr>
        <w:spacing w:after="0" w:line="240" w:lineRule="auto"/>
        <w:ind w:firstLine="0"/>
        <w:rPr>
          <w:sz w:val="28"/>
          <w:szCs w:val="28"/>
        </w:rPr>
      </w:pPr>
      <w:r>
        <w:rPr>
          <w:sz w:val="28"/>
          <w:szCs w:val="28"/>
        </w:rPr>
        <w:t>- Nhằm để đánh giá đúng chất lượng học sinh của từng lớp, để từ đó định hướng cho học kì II và những năm học tiếp theo. Do đó, đề nghị các đồng chí giáo viên đi kiểm tra phải đảm bảo công bằng, khách quan. Đánh giá thực chất lượng của từng lớp.</w:t>
      </w:r>
    </w:p>
    <w:p w:rsidR="006F5539" w:rsidRPr="00E4560C" w:rsidRDefault="00234F31" w:rsidP="008955E4">
      <w:pPr>
        <w:spacing w:after="0" w:line="240" w:lineRule="auto"/>
        <w:ind w:firstLine="0"/>
        <w:rPr>
          <w:color w:val="FF0000"/>
          <w:sz w:val="28"/>
          <w:szCs w:val="28"/>
        </w:rPr>
      </w:pPr>
      <w:r>
        <w:rPr>
          <w:sz w:val="28"/>
          <w:szCs w:val="28"/>
        </w:rPr>
        <w:t>- Sau khi có kết quả phải trao đổi với giáo viên chủ nhiệm biết về điểm số của học sinh lớp mình và bảng tổng hợp kết quả phải có chữ ký</w:t>
      </w:r>
      <w:r w:rsidR="00FD5DB7">
        <w:rPr>
          <w:sz w:val="28"/>
          <w:szCs w:val="28"/>
        </w:rPr>
        <w:t xml:space="preserve"> của giáo viên chủ nhiệm lớp đó, sau đó nạp về bảng tổng hợp về bộ phận chuyên môn Tiểu học chậm nhất ngày </w:t>
      </w:r>
      <w:r w:rsidR="00BF6129">
        <w:rPr>
          <w:color w:val="FF0000"/>
          <w:sz w:val="28"/>
          <w:szCs w:val="28"/>
        </w:rPr>
        <w:t>23/05</w:t>
      </w:r>
      <w:r w:rsidR="00FD5DB7" w:rsidRPr="00E4560C">
        <w:rPr>
          <w:color w:val="FF0000"/>
          <w:sz w:val="28"/>
          <w:szCs w:val="28"/>
        </w:rPr>
        <w:t>/2022.</w:t>
      </w:r>
    </w:p>
    <w:p w:rsidR="006F5539" w:rsidRDefault="00234F31" w:rsidP="008955E4">
      <w:pPr>
        <w:spacing w:after="0" w:line="240" w:lineRule="auto"/>
        <w:ind w:firstLine="0"/>
        <w:rPr>
          <w:sz w:val="28"/>
          <w:szCs w:val="28"/>
        </w:rPr>
      </w:pPr>
      <w:r>
        <w:rPr>
          <w:sz w:val="28"/>
          <w:szCs w:val="28"/>
        </w:rPr>
        <w:t>- Trong quá trình khảo sát giáo viên chủ nhiệm vận độn</w:t>
      </w:r>
      <w:r w:rsidR="006F5539">
        <w:rPr>
          <w:sz w:val="28"/>
          <w:szCs w:val="28"/>
        </w:rPr>
        <w:t>g học sinh ra lớp cho đảm bảo sĩ số 100%</w:t>
      </w:r>
      <w:r w:rsidR="00C76D91">
        <w:rPr>
          <w:sz w:val="28"/>
          <w:szCs w:val="28"/>
        </w:rPr>
        <w:t>.</w:t>
      </w:r>
    </w:p>
    <w:p w:rsidR="008955E4" w:rsidRDefault="00234F31" w:rsidP="008955E4">
      <w:pPr>
        <w:spacing w:after="0" w:line="240" w:lineRule="auto"/>
        <w:ind w:firstLine="0"/>
        <w:rPr>
          <w:sz w:val="28"/>
          <w:szCs w:val="28"/>
        </w:rPr>
      </w:pPr>
      <w:r>
        <w:rPr>
          <w:sz w:val="28"/>
          <w:szCs w:val="28"/>
        </w:rPr>
        <w:t>- Khi đi khảo sát các tổ liên hệ đ/c Đăng để nhận đề</w:t>
      </w:r>
      <w:r w:rsidR="009F1E40">
        <w:rPr>
          <w:sz w:val="28"/>
          <w:szCs w:val="28"/>
        </w:rPr>
        <w:t xml:space="preserve"> và bảng tổng hợp kết quả và biên bản.</w:t>
      </w:r>
    </w:p>
    <w:p w:rsidR="006F5539" w:rsidRDefault="006F5539" w:rsidP="008955E4">
      <w:pPr>
        <w:spacing w:after="0" w:line="240" w:lineRule="auto"/>
        <w:ind w:firstLine="0"/>
        <w:rPr>
          <w:sz w:val="28"/>
          <w:szCs w:val="28"/>
        </w:rPr>
      </w:pPr>
      <w:r w:rsidRPr="00C76D91">
        <w:rPr>
          <w:i/>
          <w:sz w:val="28"/>
          <w:szCs w:val="28"/>
        </w:rPr>
        <w:t>Lưu ý:</w:t>
      </w:r>
      <w:r>
        <w:rPr>
          <w:sz w:val="28"/>
          <w:szCs w:val="28"/>
        </w:rPr>
        <w:t xml:space="preserve"> Khi tổ khảo sát nộp bảng tổng hợp kết quả cho nhà trường phải đảm bảo đầy đủ số lượng 100% học sinh được khảo sát và có kế quả.</w:t>
      </w:r>
    </w:p>
    <w:p w:rsidR="00234F31" w:rsidRPr="00BF6129" w:rsidRDefault="008955E4" w:rsidP="00BF6129">
      <w:pPr>
        <w:tabs>
          <w:tab w:val="left" w:pos="1020"/>
        </w:tabs>
        <w:ind w:firstLine="0"/>
        <w:rPr>
          <w:sz w:val="28"/>
          <w:szCs w:val="28"/>
        </w:rPr>
      </w:pPr>
      <w:r>
        <w:rPr>
          <w:sz w:val="28"/>
          <w:szCs w:val="28"/>
        </w:rPr>
        <w:t xml:space="preserve">     </w:t>
      </w:r>
      <w:r w:rsidR="00234F31">
        <w:rPr>
          <w:sz w:val="28"/>
          <w:szCs w:val="28"/>
        </w:rPr>
        <w:t>Trên đây là kế hoạch khảo sát chất lượng</w:t>
      </w:r>
      <w:r w:rsidR="00E4560C">
        <w:rPr>
          <w:sz w:val="28"/>
          <w:szCs w:val="28"/>
        </w:rPr>
        <w:t xml:space="preserve"> và bàn giao chất lượng</w:t>
      </w:r>
      <w:r w:rsidR="00234F31">
        <w:rPr>
          <w:sz w:val="28"/>
          <w:szCs w:val="28"/>
        </w:rPr>
        <w:t xml:space="preserve"> học sinh cu</w:t>
      </w:r>
      <w:r w:rsidR="00E4560C">
        <w:rPr>
          <w:sz w:val="28"/>
          <w:szCs w:val="28"/>
        </w:rPr>
        <w:t xml:space="preserve">ối </w:t>
      </w:r>
      <w:r w:rsidR="00234F31">
        <w:rPr>
          <w:sz w:val="28"/>
          <w:szCs w:val="28"/>
        </w:rPr>
        <w:t xml:space="preserve"> năm học 2021-2022 của trường PTDTBTTH&amp;THCS Long Túc. Đề nghị tất cả các đ/c TTCM, GVCN thực hiện nghiêm túc./.</w:t>
      </w:r>
      <w:r w:rsidR="00D13D3F">
        <w:rPr>
          <w:sz w:val="28"/>
          <w:szCs w:val="28"/>
        </w:rPr>
        <w:tab/>
        <w:t xml:space="preserve">           </w:t>
      </w:r>
      <w:r w:rsidR="00234F31">
        <w:rPr>
          <w:sz w:val="28"/>
          <w:szCs w:val="28"/>
        </w:rPr>
        <w:t xml:space="preserve">   </w:t>
      </w:r>
      <w:r w:rsidR="00234F31" w:rsidRPr="003F7B15">
        <w:rPr>
          <w:b/>
          <w:sz w:val="28"/>
          <w:szCs w:val="28"/>
        </w:rPr>
        <w:t xml:space="preserve">  </w:t>
      </w:r>
    </w:p>
    <w:p w:rsidR="00234F31" w:rsidRPr="008955E4" w:rsidRDefault="00DF68CB" w:rsidP="009A7E5B">
      <w:pPr>
        <w:tabs>
          <w:tab w:val="left" w:pos="7725"/>
        </w:tabs>
        <w:ind w:firstLine="0"/>
        <w:rPr>
          <w:b/>
          <w:sz w:val="24"/>
        </w:rPr>
      </w:pPr>
      <w:r w:rsidRPr="008955E4">
        <w:rPr>
          <w:b/>
          <w:sz w:val="24"/>
        </w:rPr>
        <w:t>Nơi nhận;</w:t>
      </w:r>
      <w:r w:rsidR="009A7E5B">
        <w:rPr>
          <w:b/>
          <w:sz w:val="24"/>
        </w:rPr>
        <w:t xml:space="preserve">                                                                                                            </w:t>
      </w:r>
    </w:p>
    <w:p w:rsidR="00DF68CB" w:rsidRPr="008955E4" w:rsidRDefault="008955E4" w:rsidP="008955E4">
      <w:pPr>
        <w:spacing w:line="240" w:lineRule="auto"/>
        <w:ind w:firstLine="0"/>
        <w:rPr>
          <w:i/>
          <w:sz w:val="20"/>
          <w:szCs w:val="20"/>
        </w:rPr>
      </w:pPr>
      <w:r>
        <w:rPr>
          <w:i/>
          <w:sz w:val="20"/>
          <w:szCs w:val="20"/>
        </w:rPr>
        <w:t xml:space="preserve"> </w:t>
      </w:r>
      <w:r w:rsidRPr="008955E4">
        <w:rPr>
          <w:i/>
          <w:sz w:val="20"/>
          <w:szCs w:val="20"/>
        </w:rPr>
        <w:t>-</w:t>
      </w:r>
      <w:r>
        <w:rPr>
          <w:i/>
          <w:sz w:val="20"/>
          <w:szCs w:val="20"/>
        </w:rPr>
        <w:t xml:space="preserve"> </w:t>
      </w:r>
      <w:r w:rsidR="00DF68CB" w:rsidRPr="008955E4">
        <w:rPr>
          <w:i/>
          <w:sz w:val="20"/>
          <w:szCs w:val="20"/>
        </w:rPr>
        <w:t>BGH trường</w:t>
      </w:r>
      <w:r w:rsidR="00BF6129" w:rsidRPr="00BF6129">
        <w:rPr>
          <w:b/>
          <w:sz w:val="28"/>
          <w:szCs w:val="28"/>
        </w:rPr>
        <w:t xml:space="preserve"> </w:t>
      </w:r>
      <w:r w:rsidR="00BF6129">
        <w:rPr>
          <w:b/>
          <w:sz w:val="28"/>
          <w:szCs w:val="28"/>
        </w:rPr>
        <w:t xml:space="preserve">                                                                                    </w:t>
      </w:r>
      <w:r w:rsidR="00BF6129" w:rsidRPr="003F7B15">
        <w:rPr>
          <w:b/>
          <w:sz w:val="28"/>
          <w:szCs w:val="28"/>
        </w:rPr>
        <w:t>HIỆU TRƯỞNG</w:t>
      </w:r>
    </w:p>
    <w:p w:rsidR="00DF68CB" w:rsidRPr="009A7E5B" w:rsidRDefault="008955E4" w:rsidP="003375CA">
      <w:pPr>
        <w:tabs>
          <w:tab w:val="left" w:pos="8070"/>
        </w:tabs>
        <w:spacing w:line="240" w:lineRule="auto"/>
        <w:ind w:firstLine="0"/>
        <w:rPr>
          <w:b/>
          <w:sz w:val="28"/>
          <w:szCs w:val="28"/>
        </w:rPr>
      </w:pPr>
      <w:r>
        <w:rPr>
          <w:i/>
          <w:sz w:val="20"/>
          <w:szCs w:val="20"/>
        </w:rPr>
        <w:t xml:space="preserve">- </w:t>
      </w:r>
      <w:r w:rsidR="00DF68CB" w:rsidRPr="008955E4">
        <w:rPr>
          <w:i/>
          <w:sz w:val="20"/>
          <w:szCs w:val="20"/>
        </w:rPr>
        <w:t>TTCM, GV;</w:t>
      </w:r>
      <w:r w:rsidR="009A7E5B">
        <w:rPr>
          <w:i/>
          <w:sz w:val="20"/>
          <w:szCs w:val="20"/>
        </w:rPr>
        <w:t xml:space="preserve">                                                                                                                          </w:t>
      </w:r>
      <w:r w:rsidR="003375CA">
        <w:rPr>
          <w:i/>
          <w:sz w:val="20"/>
          <w:szCs w:val="20"/>
        </w:rPr>
        <w:tab/>
        <w:t>(đã ký)</w:t>
      </w:r>
    </w:p>
    <w:p w:rsidR="00DF68CB" w:rsidRDefault="008955E4" w:rsidP="008955E4">
      <w:pPr>
        <w:spacing w:line="240" w:lineRule="auto"/>
        <w:ind w:firstLine="0"/>
        <w:rPr>
          <w:i/>
          <w:sz w:val="20"/>
          <w:szCs w:val="20"/>
        </w:rPr>
      </w:pPr>
      <w:r>
        <w:rPr>
          <w:i/>
          <w:sz w:val="20"/>
          <w:szCs w:val="20"/>
        </w:rPr>
        <w:t xml:space="preserve">- </w:t>
      </w:r>
      <w:r w:rsidR="00DF68CB" w:rsidRPr="008955E4">
        <w:rPr>
          <w:i/>
          <w:sz w:val="20"/>
          <w:szCs w:val="20"/>
        </w:rPr>
        <w:t>Thành viên kiểm tra;</w:t>
      </w:r>
    </w:p>
    <w:p w:rsidR="00681DBD" w:rsidRPr="008955E4" w:rsidRDefault="00681DBD" w:rsidP="008955E4">
      <w:pPr>
        <w:spacing w:line="240" w:lineRule="auto"/>
        <w:ind w:firstLine="0"/>
        <w:rPr>
          <w:i/>
          <w:sz w:val="20"/>
          <w:szCs w:val="20"/>
        </w:rPr>
      </w:pPr>
      <w:r>
        <w:rPr>
          <w:i/>
          <w:sz w:val="20"/>
          <w:szCs w:val="20"/>
        </w:rPr>
        <w:t>- Lưu VT.</w:t>
      </w:r>
    </w:p>
    <w:p w:rsidR="00234F31" w:rsidRPr="0035425D" w:rsidRDefault="003375CA" w:rsidP="003375CA">
      <w:pPr>
        <w:tabs>
          <w:tab w:val="left" w:pos="8040"/>
        </w:tabs>
        <w:ind w:firstLine="0"/>
        <w:rPr>
          <w:b/>
          <w:sz w:val="28"/>
          <w:szCs w:val="28"/>
        </w:rPr>
      </w:pPr>
      <w:r>
        <w:rPr>
          <w:sz w:val="28"/>
          <w:szCs w:val="28"/>
        </w:rPr>
        <w:t xml:space="preserve">                                                                                                              </w:t>
      </w:r>
      <w:r w:rsidRPr="0035425D">
        <w:rPr>
          <w:b/>
          <w:sz w:val="28"/>
          <w:szCs w:val="28"/>
        </w:rPr>
        <w:t>Bùi Dũng</w:t>
      </w:r>
    </w:p>
    <w:p w:rsidR="00833783" w:rsidRPr="006A02A2" w:rsidRDefault="00833783" w:rsidP="00833783">
      <w:pPr>
        <w:ind w:firstLine="0"/>
        <w:rPr>
          <w:sz w:val="28"/>
          <w:szCs w:val="28"/>
        </w:rPr>
      </w:pPr>
    </w:p>
    <w:p w:rsidR="00234F31" w:rsidRDefault="00234F31" w:rsidP="00C95E1E">
      <w:pPr>
        <w:tabs>
          <w:tab w:val="left" w:pos="5865"/>
        </w:tabs>
        <w:ind w:firstLine="0"/>
        <w:rPr>
          <w:sz w:val="28"/>
          <w:szCs w:val="28"/>
        </w:rPr>
      </w:pPr>
    </w:p>
    <w:p w:rsidR="000F7C0D" w:rsidRDefault="000F7C0D" w:rsidP="00C95E1E">
      <w:pPr>
        <w:tabs>
          <w:tab w:val="left" w:pos="5865"/>
        </w:tabs>
        <w:ind w:firstLine="0"/>
        <w:rPr>
          <w:sz w:val="28"/>
          <w:szCs w:val="28"/>
        </w:rPr>
      </w:pPr>
      <w:bookmarkStart w:id="0" w:name="_GoBack"/>
      <w:bookmarkEnd w:id="0"/>
    </w:p>
    <w:p w:rsidR="000F7C0D" w:rsidRDefault="000F7C0D" w:rsidP="00C95E1E">
      <w:pPr>
        <w:tabs>
          <w:tab w:val="left" w:pos="5865"/>
        </w:tabs>
        <w:ind w:firstLine="0"/>
        <w:rPr>
          <w:sz w:val="28"/>
          <w:szCs w:val="28"/>
        </w:rPr>
      </w:pPr>
    </w:p>
    <w:p w:rsidR="000F7C0D" w:rsidRDefault="000F7C0D" w:rsidP="00C95E1E">
      <w:pPr>
        <w:tabs>
          <w:tab w:val="left" w:pos="5865"/>
        </w:tabs>
        <w:ind w:firstLine="0"/>
        <w:rPr>
          <w:sz w:val="28"/>
          <w:szCs w:val="28"/>
        </w:rPr>
      </w:pPr>
    </w:p>
    <w:p w:rsidR="000F7C0D" w:rsidRDefault="000F7C0D" w:rsidP="00C95E1E">
      <w:pPr>
        <w:tabs>
          <w:tab w:val="left" w:pos="5865"/>
        </w:tabs>
        <w:ind w:firstLine="0"/>
        <w:rPr>
          <w:sz w:val="28"/>
          <w:szCs w:val="28"/>
        </w:rPr>
      </w:pPr>
    </w:p>
    <w:p w:rsidR="000F7C0D" w:rsidRDefault="000F7C0D" w:rsidP="00C95E1E">
      <w:pPr>
        <w:tabs>
          <w:tab w:val="left" w:pos="5865"/>
        </w:tabs>
        <w:ind w:firstLine="0"/>
        <w:rPr>
          <w:sz w:val="28"/>
          <w:szCs w:val="28"/>
        </w:rPr>
      </w:pPr>
    </w:p>
    <w:sectPr w:rsidR="000F7C0D" w:rsidSect="00B16579">
      <w:pgSz w:w="12240" w:h="15840"/>
      <w:pgMar w:top="993"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191"/>
    <w:multiLevelType w:val="hybridMultilevel"/>
    <w:tmpl w:val="CB3A0CB4"/>
    <w:lvl w:ilvl="0" w:tplc="84CAA7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13C9A"/>
    <w:multiLevelType w:val="hybridMultilevel"/>
    <w:tmpl w:val="7C5AF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84574C"/>
    <w:multiLevelType w:val="hybridMultilevel"/>
    <w:tmpl w:val="30BA9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549D2"/>
    <w:multiLevelType w:val="hybridMultilevel"/>
    <w:tmpl w:val="01FA5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A15754"/>
    <w:multiLevelType w:val="hybridMultilevel"/>
    <w:tmpl w:val="30C2CC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83575B"/>
    <w:multiLevelType w:val="hybridMultilevel"/>
    <w:tmpl w:val="57EE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373750"/>
    <w:multiLevelType w:val="hybridMultilevel"/>
    <w:tmpl w:val="9CB09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A24CA9"/>
    <w:multiLevelType w:val="hybridMultilevel"/>
    <w:tmpl w:val="6ECAA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5C4794"/>
    <w:multiLevelType w:val="hybridMultilevel"/>
    <w:tmpl w:val="8E62DE02"/>
    <w:lvl w:ilvl="0" w:tplc="435C7156">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335A8"/>
    <w:multiLevelType w:val="hybridMultilevel"/>
    <w:tmpl w:val="B420D728"/>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AD6C72"/>
    <w:multiLevelType w:val="hybridMultilevel"/>
    <w:tmpl w:val="43B4DE5C"/>
    <w:lvl w:ilvl="0" w:tplc="A8E63338">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043028B"/>
    <w:multiLevelType w:val="hybridMultilevel"/>
    <w:tmpl w:val="9FBC6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1"/>
  </w:num>
  <w:num w:numId="5">
    <w:abstractNumId w:val="4"/>
  </w:num>
  <w:num w:numId="6">
    <w:abstractNumId w:val="10"/>
  </w:num>
  <w:num w:numId="7">
    <w:abstractNumId w:val="0"/>
  </w:num>
  <w:num w:numId="8">
    <w:abstractNumId w:val="11"/>
  </w:num>
  <w:num w:numId="9">
    <w:abstractNumId w:val="8"/>
  </w:num>
  <w:num w:numId="10">
    <w:abstractNumId w:val="3"/>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A33"/>
    <w:rsid w:val="00030A33"/>
    <w:rsid w:val="00030D9D"/>
    <w:rsid w:val="000F7C0D"/>
    <w:rsid w:val="00234F31"/>
    <w:rsid w:val="0024272F"/>
    <w:rsid w:val="002A6E68"/>
    <w:rsid w:val="003375CA"/>
    <w:rsid w:val="0035425D"/>
    <w:rsid w:val="003E1E5C"/>
    <w:rsid w:val="004063C5"/>
    <w:rsid w:val="00513004"/>
    <w:rsid w:val="005C66BD"/>
    <w:rsid w:val="00681DBD"/>
    <w:rsid w:val="006D6E41"/>
    <w:rsid w:val="006F5539"/>
    <w:rsid w:val="00711E46"/>
    <w:rsid w:val="00726CE2"/>
    <w:rsid w:val="0075225C"/>
    <w:rsid w:val="007E7332"/>
    <w:rsid w:val="00833783"/>
    <w:rsid w:val="00872509"/>
    <w:rsid w:val="008955E4"/>
    <w:rsid w:val="008A7593"/>
    <w:rsid w:val="00917137"/>
    <w:rsid w:val="009970B6"/>
    <w:rsid w:val="009A7E5B"/>
    <w:rsid w:val="009F1E40"/>
    <w:rsid w:val="00A646E5"/>
    <w:rsid w:val="00A80449"/>
    <w:rsid w:val="00B16579"/>
    <w:rsid w:val="00BA0ADD"/>
    <w:rsid w:val="00BF6129"/>
    <w:rsid w:val="00C76D91"/>
    <w:rsid w:val="00C94C48"/>
    <w:rsid w:val="00C95E1E"/>
    <w:rsid w:val="00D03A1B"/>
    <w:rsid w:val="00D13D3F"/>
    <w:rsid w:val="00DB7EBC"/>
    <w:rsid w:val="00DF68CB"/>
    <w:rsid w:val="00E4560C"/>
    <w:rsid w:val="00EE772A"/>
    <w:rsid w:val="00F6706E"/>
    <w:rsid w:val="00FD5DB7"/>
    <w:rsid w:val="00FD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51925"/>
  <w15:chartTrackingRefBased/>
  <w15:docId w15:val="{E183BF9E-8DFA-4C14-8CE5-3C922436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A33"/>
    <w:pPr>
      <w:spacing w:before="60" w:after="60" w:line="312" w:lineRule="auto"/>
      <w:ind w:firstLine="720"/>
      <w:jc w:val="both"/>
    </w:pPr>
    <w:rPr>
      <w:rFonts w:ascii="Times New Roman" w:eastAsia="Times New Roman" w:hAnsi="Times New Roman" w:cs="Times New Roman"/>
      <w:sz w:val="26"/>
      <w:szCs w:val="24"/>
    </w:rPr>
  </w:style>
  <w:style w:type="paragraph" w:styleId="Heading4">
    <w:name w:val="heading 4"/>
    <w:basedOn w:val="Normal"/>
    <w:next w:val="Normal"/>
    <w:link w:val="Heading4Char"/>
    <w:uiPriority w:val="9"/>
    <w:qFormat/>
    <w:rsid w:val="00030A33"/>
    <w:pPr>
      <w:keepNext/>
      <w:spacing w:before="0" w:after="0" w:line="240" w:lineRule="auto"/>
      <w:ind w:firstLine="0"/>
      <w:jc w:val="center"/>
      <w:outlineLvl w:val="3"/>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030A33"/>
    <w:rPr>
      <w:rFonts w:ascii="Times New Roman" w:eastAsia="Times New Roman" w:hAnsi="Times New Roman" w:cs="Times New Roman"/>
      <w:b/>
      <w:bCs/>
      <w:sz w:val="28"/>
      <w:szCs w:val="24"/>
    </w:rPr>
  </w:style>
  <w:style w:type="paragraph" w:customStyle="1" w:styleId="1">
    <w:name w:val="1"/>
    <w:basedOn w:val="Normal"/>
    <w:qFormat/>
    <w:rsid w:val="00030A33"/>
    <w:pPr>
      <w:snapToGrid w:val="0"/>
      <w:spacing w:line="276" w:lineRule="auto"/>
      <w:ind w:firstLine="0"/>
    </w:pPr>
    <w:rPr>
      <w:b/>
      <w:szCs w:val="26"/>
    </w:rPr>
  </w:style>
  <w:style w:type="paragraph" w:styleId="ListParagraph">
    <w:name w:val="List Paragraph"/>
    <w:basedOn w:val="Normal"/>
    <w:uiPriority w:val="34"/>
    <w:qFormat/>
    <w:rsid w:val="00030A33"/>
    <w:pPr>
      <w:ind w:left="720"/>
      <w:contextualSpacing/>
    </w:pPr>
  </w:style>
  <w:style w:type="table" w:styleId="TableGrid">
    <w:name w:val="Table Grid"/>
    <w:basedOn w:val="TableNormal"/>
    <w:uiPriority w:val="59"/>
    <w:rsid w:val="00030A33"/>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030A33"/>
    <w:rPr>
      <w:i/>
      <w:iCs/>
    </w:rPr>
  </w:style>
  <w:style w:type="paragraph" w:styleId="BalloonText">
    <w:name w:val="Balloon Text"/>
    <w:basedOn w:val="Normal"/>
    <w:link w:val="BalloonTextChar"/>
    <w:uiPriority w:val="99"/>
    <w:semiHidden/>
    <w:unhideWhenUsed/>
    <w:rsid w:val="00234F31"/>
    <w:pPr>
      <w:spacing w:before="0" w:after="0" w:line="240" w:lineRule="auto"/>
      <w:ind w:firstLine="0"/>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234F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807154">
      <w:bodyDiv w:val="1"/>
      <w:marLeft w:val="0"/>
      <w:marRight w:val="0"/>
      <w:marTop w:val="0"/>
      <w:marBottom w:val="0"/>
      <w:divBdr>
        <w:top w:val="none" w:sz="0" w:space="0" w:color="auto"/>
        <w:left w:val="none" w:sz="0" w:space="0" w:color="auto"/>
        <w:bottom w:val="none" w:sz="0" w:space="0" w:color="auto"/>
        <w:right w:val="none" w:sz="0" w:space="0" w:color="auto"/>
      </w:divBdr>
    </w:div>
    <w:div w:id="980353047">
      <w:bodyDiv w:val="1"/>
      <w:marLeft w:val="0"/>
      <w:marRight w:val="0"/>
      <w:marTop w:val="0"/>
      <w:marBottom w:val="0"/>
      <w:divBdr>
        <w:top w:val="none" w:sz="0" w:space="0" w:color="auto"/>
        <w:left w:val="none" w:sz="0" w:space="0" w:color="auto"/>
        <w:bottom w:val="none" w:sz="0" w:space="0" w:color="auto"/>
        <w:right w:val="none" w:sz="0" w:space="0" w:color="auto"/>
      </w:divBdr>
    </w:div>
    <w:div w:id="191280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minhtuan6990@gmail.com / 01686898975</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cp:lastModifiedBy>
  <cp:revision>43</cp:revision>
  <cp:lastPrinted>2022-05-11T02:32:00Z</cp:lastPrinted>
  <dcterms:created xsi:type="dcterms:W3CDTF">2022-01-05T08:37:00Z</dcterms:created>
  <dcterms:modified xsi:type="dcterms:W3CDTF">2022-05-13T02:29:00Z</dcterms:modified>
</cp:coreProperties>
</file>